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3264A" w14:textId="12A66FB0" w:rsidR="00F56781" w:rsidRPr="00B73BCD" w:rsidRDefault="00F56781" w:rsidP="00A17EFE">
      <w:pPr>
        <w:pStyle w:val="Nzevsmlouvy"/>
        <w:spacing w:after="60"/>
      </w:pPr>
      <w:r w:rsidRPr="00B73BCD">
        <w:t xml:space="preserve">SMLOUVA O </w:t>
      </w:r>
      <w:r w:rsidR="00E0067C">
        <w:t>DÍLO</w:t>
      </w:r>
    </w:p>
    <w:p w14:paraId="03709BA9" w14:textId="3D7DC108" w:rsidR="00F56781" w:rsidRDefault="00F56781" w:rsidP="00B226E1">
      <w:pPr>
        <w:pStyle w:val="Strukturasmlouvy"/>
        <w:spacing w:after="360"/>
      </w:pPr>
      <w:r w:rsidRPr="00861797">
        <w:t xml:space="preserve">UZAVŘENÁ </w:t>
      </w:r>
      <w:r>
        <w:t xml:space="preserve">PODLE </w:t>
      </w:r>
      <w:r w:rsidR="00C312B7">
        <w:t xml:space="preserve">USTANOVENÍ </w:t>
      </w:r>
      <w:r>
        <w:t xml:space="preserve">§ </w:t>
      </w:r>
      <w:r w:rsidR="00A50414">
        <w:t>2586</w:t>
      </w:r>
      <w:r>
        <w:t xml:space="preserve"> ODST. </w:t>
      </w:r>
      <w:r w:rsidR="00A50414">
        <w:t>1</w:t>
      </w:r>
      <w:r>
        <w:t xml:space="preserve"> </w:t>
      </w:r>
      <w:r w:rsidRPr="00861797">
        <w:t>ZÁKONA Č. 89/2012 SB., OBČANSKÝ ZÁKONÍK (V TEXTU DÁLE JEN „OZ“) MEZI STRANAM</w:t>
      </w:r>
      <w:r>
        <w:t>I</w:t>
      </w:r>
    </w:p>
    <w:p w14:paraId="12104D68" w14:textId="77777777" w:rsidR="00F56781" w:rsidRPr="005171B1" w:rsidRDefault="00F56781" w:rsidP="00944B5F">
      <w:pPr>
        <w:pStyle w:val="Textsmlouvy"/>
        <w:numPr>
          <w:ilvl w:val="0"/>
          <w:numId w:val="2"/>
        </w:numPr>
        <w:rPr>
          <w:b/>
          <w:bCs/>
        </w:rPr>
      </w:pPr>
      <w:proofErr w:type="spellStart"/>
      <w:r w:rsidRPr="005171B1">
        <w:rPr>
          <w:b/>
          <w:bCs/>
        </w:rPr>
        <w:t>Skinners</w:t>
      </w:r>
      <w:proofErr w:type="spellEnd"/>
      <w:r w:rsidRPr="005171B1">
        <w:rPr>
          <w:b/>
          <w:bCs/>
        </w:rPr>
        <w:t xml:space="preserve"> Technologies, s. r. o.</w:t>
      </w:r>
    </w:p>
    <w:p w14:paraId="16764C4D" w14:textId="77777777" w:rsidR="00F56781" w:rsidRPr="00B73BCD" w:rsidRDefault="00F56781" w:rsidP="00A17EFE">
      <w:pPr>
        <w:pStyle w:val="Textsmlouvy"/>
        <w:spacing w:after="120"/>
        <w:ind w:left="709"/>
      </w:pPr>
      <w:r w:rsidRPr="00B73BCD">
        <w:t>(v textu dále jen „Zadavatel“)</w:t>
      </w:r>
    </w:p>
    <w:p w14:paraId="5359DE51" w14:textId="77777777" w:rsidR="00F56781" w:rsidRPr="00B73BCD" w:rsidRDefault="00F56781" w:rsidP="00A17EFE">
      <w:pPr>
        <w:pStyle w:val="Textsmlouvy"/>
        <w:ind w:left="709"/>
      </w:pPr>
      <w:r w:rsidRPr="00B73BCD">
        <w:t>Cyrilská 508/7</w:t>
      </w:r>
    </w:p>
    <w:p w14:paraId="39B2BA0B" w14:textId="77777777" w:rsidR="00F56781" w:rsidRPr="00D76909" w:rsidRDefault="00F56781" w:rsidP="00A17EFE">
      <w:pPr>
        <w:pStyle w:val="Textsmlouvy"/>
        <w:spacing w:after="120"/>
        <w:ind w:left="709"/>
      </w:pPr>
      <w:r w:rsidRPr="00B73BCD">
        <w:t>602 00</w:t>
      </w:r>
      <w:r>
        <w:t> </w:t>
      </w:r>
      <w:r w:rsidRPr="00B73BCD">
        <w:t>Brno – Trnitá</w:t>
      </w:r>
    </w:p>
    <w:p w14:paraId="18981210" w14:textId="77777777" w:rsidR="00F56781" w:rsidRDefault="00F56781" w:rsidP="00A17EFE">
      <w:pPr>
        <w:pStyle w:val="Textsmlouvy"/>
        <w:spacing w:after="120"/>
        <w:ind w:left="709"/>
      </w:pPr>
      <w:r w:rsidRPr="00B73BCD">
        <w:t>Obchodní společnost je řádně zapsána v obchodním rejstříku</w:t>
      </w:r>
      <w:r w:rsidR="005171B1">
        <w:t xml:space="preserve">, který je veden Krajským soudem v Brně, oddíl C, </w:t>
      </w:r>
      <w:r w:rsidRPr="00B73BCD">
        <w:t>vložka 93131</w:t>
      </w:r>
      <w:r>
        <w:t xml:space="preserve">. </w:t>
      </w:r>
      <w:r w:rsidRPr="00B73BCD">
        <w:t>IČ</w:t>
      </w:r>
      <w:r>
        <w:t>/DIČ společnosti</w:t>
      </w:r>
      <w:r w:rsidRPr="00B73BCD">
        <w:t>: 05019851</w:t>
      </w:r>
      <w:r>
        <w:t>/CZ</w:t>
      </w:r>
      <w:r w:rsidRPr="00B73BCD">
        <w:t>05019851</w:t>
      </w:r>
      <w:r>
        <w:t>.</w:t>
      </w:r>
    </w:p>
    <w:p w14:paraId="1CF9B007" w14:textId="77777777" w:rsidR="00F56781" w:rsidRDefault="00F56781" w:rsidP="00A17EFE">
      <w:pPr>
        <w:pStyle w:val="Textsmlouvy"/>
        <w:spacing w:after="120"/>
        <w:ind w:left="709"/>
      </w:pPr>
      <w:r>
        <w:t xml:space="preserve">Společnost právně zastupuje její jednatelka </w:t>
      </w:r>
      <w:r w:rsidRPr="005107A3">
        <w:t>Mgr. Michael</w:t>
      </w:r>
      <w:r>
        <w:t>a</w:t>
      </w:r>
      <w:r w:rsidRPr="005107A3">
        <w:t xml:space="preserve"> </w:t>
      </w:r>
      <w:proofErr w:type="spellStart"/>
      <w:r w:rsidRPr="005107A3">
        <w:t>Steinhauser</w:t>
      </w:r>
      <w:proofErr w:type="spellEnd"/>
      <w:r>
        <w:t>, Ph.D.</w:t>
      </w:r>
    </w:p>
    <w:p w14:paraId="31E2C992" w14:textId="77777777" w:rsidR="00F56781" w:rsidRPr="005107A3" w:rsidRDefault="00F56781" w:rsidP="0099182F">
      <w:pPr>
        <w:pStyle w:val="Textsmlouvy"/>
        <w:spacing w:after="360"/>
        <w:ind w:left="709"/>
      </w:pPr>
      <w:r>
        <w:t xml:space="preserve">E-mailová adresa: </w:t>
      </w:r>
      <w:hyperlink r:id="rId7" w:history="1">
        <w:r w:rsidRPr="00740448">
          <w:rPr>
            <w:rStyle w:val="Hypertextovodkaz"/>
          </w:rPr>
          <w:t>hello@skinners.cc</w:t>
        </w:r>
      </w:hyperlink>
      <w:r>
        <w:t>.</w:t>
      </w:r>
    </w:p>
    <w:p w14:paraId="645BB563" w14:textId="0022002E" w:rsidR="00F56781" w:rsidRPr="002B19F3" w:rsidRDefault="006959D2" w:rsidP="00944B5F">
      <w:pPr>
        <w:pStyle w:val="Textsmlouvy"/>
        <w:numPr>
          <w:ilvl w:val="0"/>
          <w:numId w:val="2"/>
        </w:numPr>
        <w:rPr>
          <w:highlight w:val="yellow"/>
        </w:rPr>
      </w:pPr>
      <w:r w:rsidRPr="002B19F3">
        <w:rPr>
          <w:b/>
          <w:bCs/>
          <w:highlight w:val="yellow"/>
        </w:rPr>
        <w:t>{</w:t>
      </w:r>
      <w:r w:rsidR="00FF3A54" w:rsidRPr="002B19F3">
        <w:rPr>
          <w:b/>
          <w:bCs/>
          <w:highlight w:val="yellow"/>
        </w:rPr>
        <w:t>ZHOTOVITEL</w:t>
      </w:r>
      <w:r w:rsidRPr="002B19F3">
        <w:rPr>
          <w:b/>
          <w:bCs/>
          <w:highlight w:val="yellow"/>
        </w:rPr>
        <w:t>}</w:t>
      </w:r>
    </w:p>
    <w:p w14:paraId="2D4A7E84" w14:textId="6100E8E9" w:rsidR="00F56781" w:rsidRPr="00861797" w:rsidRDefault="00F56781" w:rsidP="00F861AC">
      <w:pPr>
        <w:pStyle w:val="Textsmlouvy"/>
        <w:spacing w:after="120"/>
        <w:ind w:left="709"/>
      </w:pPr>
      <w:r w:rsidRPr="00861797">
        <w:t>(v textu dále jen „</w:t>
      </w:r>
      <w:r w:rsidR="006959D2">
        <w:t>Zhotovitel</w:t>
      </w:r>
      <w:r w:rsidRPr="00861797">
        <w:t>“)</w:t>
      </w:r>
    </w:p>
    <w:p w14:paraId="1DE468D8" w14:textId="0E213992" w:rsidR="00F56781" w:rsidRPr="002B19F3" w:rsidRDefault="006959D2" w:rsidP="00F861AC">
      <w:pPr>
        <w:pStyle w:val="Textsmlouvy"/>
        <w:ind w:left="709"/>
        <w:rPr>
          <w:highlight w:val="yellow"/>
        </w:rPr>
      </w:pPr>
      <w:r w:rsidRPr="002B19F3">
        <w:rPr>
          <w:highlight w:val="yellow"/>
        </w:rPr>
        <w:t>{ADRESA}</w:t>
      </w:r>
    </w:p>
    <w:p w14:paraId="5E96E69B" w14:textId="62A42447" w:rsidR="00F56781" w:rsidRPr="00384C8A" w:rsidRDefault="006959D2" w:rsidP="007005DC">
      <w:pPr>
        <w:pStyle w:val="Textsmlouvy"/>
        <w:spacing w:after="120"/>
        <w:ind w:left="709"/>
      </w:pPr>
      <w:r w:rsidRPr="002B19F3">
        <w:rPr>
          <w:highlight w:val="yellow"/>
        </w:rPr>
        <w:t>{PSČ}</w:t>
      </w:r>
      <w:r w:rsidR="00F56781" w:rsidRPr="002B19F3">
        <w:rPr>
          <w:highlight w:val="yellow"/>
        </w:rPr>
        <w:t> </w:t>
      </w:r>
      <w:r w:rsidRPr="002B19F3">
        <w:rPr>
          <w:highlight w:val="yellow"/>
        </w:rPr>
        <w:t>{MĚSTO}</w:t>
      </w:r>
    </w:p>
    <w:p w14:paraId="5E19B4BA" w14:textId="06FE8D0E" w:rsidR="00A17EFE" w:rsidRDefault="00576F57" w:rsidP="00576F57">
      <w:pPr>
        <w:pStyle w:val="Textsmlouvy"/>
        <w:spacing w:after="120"/>
        <w:ind w:left="709"/>
        <w:rPr>
          <w:rFonts w:cs="Arial"/>
        </w:rPr>
      </w:pPr>
      <w:r>
        <w:rPr>
          <w:rFonts w:cs="Arial"/>
        </w:rPr>
        <w:t xml:space="preserve">Obchodní společnost je řádně zapsána v obchodním rejstříku, který je veden </w:t>
      </w:r>
      <w:r w:rsidRPr="002B19F3">
        <w:rPr>
          <w:rFonts w:cs="Arial"/>
          <w:highlight w:val="yellow"/>
        </w:rPr>
        <w:t>{SOUD},</w:t>
      </w:r>
      <w:r>
        <w:rPr>
          <w:rFonts w:cs="Arial"/>
        </w:rPr>
        <w:t xml:space="preserve"> oddíl </w:t>
      </w:r>
      <w:r w:rsidRPr="002B19F3">
        <w:rPr>
          <w:rFonts w:cs="Arial"/>
          <w:highlight w:val="yellow"/>
        </w:rPr>
        <w:t>{ODDÍL}</w:t>
      </w:r>
      <w:r>
        <w:rPr>
          <w:rFonts w:cs="Arial"/>
        </w:rPr>
        <w:t xml:space="preserve">, vložka </w:t>
      </w:r>
      <w:r w:rsidRPr="002B19F3">
        <w:rPr>
          <w:rFonts w:cs="Arial"/>
          <w:highlight w:val="yellow"/>
        </w:rPr>
        <w:t>{VLOŽKA}</w:t>
      </w:r>
      <w:r>
        <w:rPr>
          <w:rFonts w:cs="Arial"/>
        </w:rPr>
        <w:t xml:space="preserve">. IČ/DIČ společnosti: </w:t>
      </w:r>
      <w:r w:rsidRPr="002B19F3">
        <w:rPr>
          <w:rFonts w:cs="Arial"/>
          <w:highlight w:val="yellow"/>
        </w:rPr>
        <w:t>{IČ}</w:t>
      </w:r>
      <w:r>
        <w:rPr>
          <w:rFonts w:cs="Arial"/>
        </w:rPr>
        <w:t>/</w:t>
      </w:r>
      <w:r w:rsidRPr="002B19F3">
        <w:rPr>
          <w:rFonts w:cs="Arial"/>
          <w:highlight w:val="yellow"/>
        </w:rPr>
        <w:t>{DIČ}.</w:t>
      </w:r>
    </w:p>
    <w:p w14:paraId="4CBF5574" w14:textId="40197E45" w:rsidR="00576F57" w:rsidRDefault="00576F57" w:rsidP="00576F57">
      <w:pPr>
        <w:pStyle w:val="Textsmlouvy"/>
        <w:spacing w:after="120"/>
        <w:ind w:left="709"/>
        <w:rPr>
          <w:rFonts w:cs="Arial"/>
        </w:rPr>
      </w:pPr>
      <w:r>
        <w:rPr>
          <w:rFonts w:cs="Arial"/>
        </w:rPr>
        <w:t xml:space="preserve">Společnost právně </w:t>
      </w:r>
      <w:r w:rsidRPr="00576F57">
        <w:t>zastupuje</w:t>
      </w:r>
      <w:r>
        <w:rPr>
          <w:rFonts w:cs="Arial"/>
        </w:rPr>
        <w:t xml:space="preserve"> </w:t>
      </w:r>
      <w:r w:rsidRPr="002B19F3">
        <w:rPr>
          <w:rFonts w:cs="Arial"/>
          <w:highlight w:val="yellow"/>
        </w:rPr>
        <w:t>{STATUTÁRNÍ ORGÁN}</w:t>
      </w:r>
      <w:r>
        <w:rPr>
          <w:rFonts w:cs="Arial"/>
        </w:rPr>
        <w:t>.</w:t>
      </w:r>
    </w:p>
    <w:p w14:paraId="313B7F98" w14:textId="0C043950" w:rsidR="00F56781" w:rsidRPr="00E004CB" w:rsidRDefault="00576F57" w:rsidP="00576F57">
      <w:pPr>
        <w:pStyle w:val="Textsmlouvy"/>
        <w:spacing w:after="120"/>
        <w:ind w:left="709"/>
      </w:pPr>
      <w:r>
        <w:rPr>
          <w:rFonts w:cs="Arial"/>
        </w:rPr>
        <w:t xml:space="preserve">Emailová adresa: </w:t>
      </w:r>
      <w:r w:rsidRPr="002B19F3">
        <w:rPr>
          <w:rFonts w:cs="Arial"/>
          <w:highlight w:val="yellow"/>
        </w:rPr>
        <w:t>{E-MAILOVÁ ADRESA}</w:t>
      </w:r>
      <w:r w:rsidR="00222BDA" w:rsidRPr="002B19F3">
        <w:rPr>
          <w:rFonts w:cs="Arial"/>
          <w:highlight w:val="yellow"/>
        </w:rPr>
        <w:t>.</w:t>
      </w:r>
    </w:p>
    <w:p w14:paraId="529AC8A1" w14:textId="01179A04" w:rsidR="00F56781" w:rsidRDefault="00F56781" w:rsidP="00B226E1">
      <w:pPr>
        <w:pStyle w:val="Strukturasmlouvy"/>
        <w:spacing w:before="360" w:after="360"/>
      </w:pPr>
      <w:r>
        <w:t xml:space="preserve">VE </w:t>
      </w:r>
      <w:r w:rsidRPr="00B226E1">
        <w:t>ZNĚNÍ</w:t>
      </w:r>
    </w:p>
    <w:p w14:paraId="017C2E13" w14:textId="118246BF" w:rsidR="00222BDA" w:rsidRPr="00222BDA" w:rsidRDefault="00222BDA" w:rsidP="00222BDA">
      <w:pPr>
        <w:pStyle w:val="Strukturasmlouvy"/>
        <w:spacing w:before="180" w:after="180"/>
        <w:rPr>
          <w:sz w:val="22"/>
          <w:szCs w:val="22"/>
        </w:rPr>
      </w:pPr>
      <w:r w:rsidRPr="00222BDA">
        <w:rPr>
          <w:sz w:val="22"/>
          <w:szCs w:val="22"/>
        </w:rPr>
        <w:t>PREAMBULE</w:t>
      </w:r>
    </w:p>
    <w:p w14:paraId="30392837" w14:textId="77777777" w:rsidR="00222BDA" w:rsidRPr="00222BDA" w:rsidRDefault="00222BDA" w:rsidP="00222BDA">
      <w:pPr>
        <w:pStyle w:val="Ustanovensmlouvy"/>
        <w:spacing w:after="60"/>
      </w:pPr>
      <w:r w:rsidRPr="00222BDA">
        <w:t xml:space="preserve">Zadavatel se zabývá výrobou a prodejem ponožkobot pod obchodní značkou </w:t>
      </w:r>
      <w:proofErr w:type="spellStart"/>
      <w:r w:rsidRPr="00222BDA">
        <w:t>Skinners</w:t>
      </w:r>
      <w:proofErr w:type="spellEnd"/>
      <w:r w:rsidRPr="00222BDA">
        <w:t>, a to včetně prodeje koncovým spotřebitelům. Zhotovitel se zabývá výrobou a vývojem strojírenských výrobků, strojů a řešení pro průmyslovou výrobu. Záměrem této smlouvy o výrobě a vývoji stroje na zakázku (v textu dále jen „Smlouva“) je vznik závazku na straně Zhotovitele k vyvinutí, konstrukci a dodávce stroje na výrobu ponožkobot pro Zadavatele, a to na základě konstrukce, která bude vycházet z know-how Zadavatele na výrobu ponožkobot, a z know-how Zhotovitele na výrobu speciálních strojů a konstrukcí, a to tak jak podrobněji stanoví ustanovení této Smlouvy.</w:t>
      </w:r>
    </w:p>
    <w:p w14:paraId="49CE573C" w14:textId="651E1F9E" w:rsidR="00222BDA" w:rsidRPr="00222BDA" w:rsidRDefault="00222BDA" w:rsidP="00222BDA">
      <w:pPr>
        <w:pStyle w:val="Strukturasmlouvy"/>
        <w:spacing w:before="180" w:after="180"/>
        <w:rPr>
          <w:sz w:val="22"/>
          <w:szCs w:val="22"/>
        </w:rPr>
      </w:pPr>
      <w:r>
        <w:rPr>
          <w:sz w:val="22"/>
          <w:szCs w:val="22"/>
        </w:rPr>
        <w:lastRenderedPageBreak/>
        <w:t>PŘEDMĚT SMLOUVY</w:t>
      </w:r>
    </w:p>
    <w:p w14:paraId="4E240178" w14:textId="6D9A237C" w:rsidR="00222BDA" w:rsidRDefault="00222BDA" w:rsidP="004B5CF6">
      <w:pPr>
        <w:pStyle w:val="Ustanovensmlouvy"/>
        <w:spacing w:after="60"/>
        <w:rPr>
          <w:b/>
          <w:bCs/>
        </w:rPr>
      </w:pPr>
      <w:r w:rsidRPr="00222BDA">
        <w:rPr>
          <w:b/>
          <w:bCs/>
        </w:rPr>
        <w:t>Předmětem Smlouvy je dodávka stroje a provedení následujících výkonů:</w:t>
      </w:r>
    </w:p>
    <w:p w14:paraId="4D504E92" w14:textId="07B52070" w:rsidR="00222BDA" w:rsidRDefault="00222BDA" w:rsidP="000D3E0D">
      <w:pPr>
        <w:pStyle w:val="Ustanovensmlouvy"/>
        <w:numPr>
          <w:ilvl w:val="0"/>
          <w:numId w:val="0"/>
        </w:numPr>
        <w:spacing w:after="60"/>
        <w:ind w:left="709"/>
      </w:pPr>
      <w:r w:rsidRPr="00222BDA">
        <w:t>Stroj se bude skládat z následujících částí:</w:t>
      </w:r>
    </w:p>
    <w:p w14:paraId="166E2A82" w14:textId="77777777" w:rsidR="00C312B7" w:rsidRDefault="00C312B7" w:rsidP="00944B5F">
      <w:pPr>
        <w:pStyle w:val="Ustanovensmlouvy"/>
        <w:numPr>
          <w:ilvl w:val="0"/>
          <w:numId w:val="3"/>
        </w:numPr>
        <w:spacing w:after="60"/>
        <w:ind w:left="1423" w:hanging="357"/>
      </w:pPr>
      <w:r>
        <w:t>poloautomatické zařízení pro nanášení a fixaci tekutého a granulovaného PVC na pletené korpusy ponožek (viz podrobnější specifikace dále),</w:t>
      </w:r>
    </w:p>
    <w:p w14:paraId="20963093" w14:textId="77777777" w:rsidR="00C312B7" w:rsidRDefault="00C312B7" w:rsidP="00944B5F">
      <w:pPr>
        <w:pStyle w:val="Ustanovensmlouvy"/>
        <w:numPr>
          <w:ilvl w:val="0"/>
          <w:numId w:val="3"/>
        </w:numPr>
        <w:spacing w:after="60"/>
        <w:ind w:left="1423" w:hanging="357"/>
      </w:pPr>
      <w:r>
        <w:t>izolovaná vyhřívaná nádrž pro PVC,</w:t>
      </w:r>
    </w:p>
    <w:p w14:paraId="3CD23DB0" w14:textId="77777777" w:rsidR="00C312B7" w:rsidRDefault="00C312B7" w:rsidP="00944B5F">
      <w:pPr>
        <w:pStyle w:val="Ustanovensmlouvy"/>
        <w:numPr>
          <w:ilvl w:val="0"/>
          <w:numId w:val="3"/>
        </w:numPr>
        <w:spacing w:after="60"/>
        <w:ind w:left="1423" w:hanging="357"/>
      </w:pPr>
      <w:r>
        <w:t>vytvrzovací a mlecí zařízení pro přípravu PVC granulátu,</w:t>
      </w:r>
    </w:p>
    <w:p w14:paraId="68954AF2" w14:textId="77777777" w:rsidR="00C312B7" w:rsidRDefault="00C312B7" w:rsidP="00944B5F">
      <w:pPr>
        <w:pStyle w:val="Ustanovensmlouvy"/>
        <w:numPr>
          <w:ilvl w:val="0"/>
          <w:numId w:val="3"/>
        </w:numPr>
        <w:spacing w:after="60"/>
        <w:ind w:left="1423" w:hanging="357"/>
      </w:pPr>
      <w:r>
        <w:t>komplexní odvětrávání (filtrace nebezpečných látek z celého prostoru stroje),</w:t>
      </w:r>
    </w:p>
    <w:p w14:paraId="42692717" w14:textId="77777777" w:rsidR="00C312B7" w:rsidRDefault="00C312B7" w:rsidP="00944B5F">
      <w:pPr>
        <w:pStyle w:val="Ustanovensmlouvy"/>
        <w:numPr>
          <w:ilvl w:val="0"/>
          <w:numId w:val="3"/>
        </w:numPr>
        <w:spacing w:after="60"/>
        <w:ind w:left="1423" w:hanging="357"/>
      </w:pPr>
      <w:r>
        <w:t>kompresor včetně akumulační nádrže.</w:t>
      </w:r>
    </w:p>
    <w:p w14:paraId="4AAA138C" w14:textId="7C6C5D00" w:rsidR="00222BDA" w:rsidRDefault="00C312B7" w:rsidP="000D3E0D">
      <w:pPr>
        <w:pStyle w:val="Ustanovensmlouvy"/>
        <w:numPr>
          <w:ilvl w:val="0"/>
          <w:numId w:val="0"/>
        </w:numPr>
        <w:spacing w:after="60"/>
        <w:ind w:left="709"/>
      </w:pPr>
      <w:r>
        <w:t>Součástí dodávky budou i následující výkony:</w:t>
      </w:r>
    </w:p>
    <w:p w14:paraId="6EF0BFA3" w14:textId="77777777" w:rsidR="00C312B7" w:rsidRDefault="00C312B7" w:rsidP="00944B5F">
      <w:pPr>
        <w:pStyle w:val="Ustanovensmlouvy"/>
        <w:numPr>
          <w:ilvl w:val="0"/>
          <w:numId w:val="4"/>
        </w:numPr>
        <w:spacing w:after="60"/>
        <w:ind w:left="1423" w:hanging="357"/>
      </w:pPr>
      <w:r>
        <w:t>konstrukční zpracování individuálního stroje na základě know-how Zhotovitele,</w:t>
      </w:r>
    </w:p>
    <w:p w14:paraId="24F4D3F1" w14:textId="77777777" w:rsidR="00C312B7" w:rsidRDefault="00C312B7" w:rsidP="00944B5F">
      <w:pPr>
        <w:pStyle w:val="Ustanovensmlouvy"/>
        <w:numPr>
          <w:ilvl w:val="0"/>
          <w:numId w:val="4"/>
        </w:numPr>
        <w:spacing w:after="60"/>
        <w:ind w:left="1423" w:hanging="357"/>
      </w:pPr>
      <w:r>
        <w:t>výrobu stroje,</w:t>
      </w:r>
    </w:p>
    <w:p w14:paraId="5F73849D" w14:textId="77777777" w:rsidR="00C312B7" w:rsidRDefault="00C312B7" w:rsidP="00944B5F">
      <w:pPr>
        <w:pStyle w:val="Ustanovensmlouvy"/>
        <w:numPr>
          <w:ilvl w:val="0"/>
          <w:numId w:val="4"/>
        </w:numPr>
        <w:spacing w:after="60"/>
        <w:ind w:left="1423" w:hanging="357"/>
      </w:pPr>
      <w:r>
        <w:t>zkoušky při výrobě, zkušební provoz a certifikace,</w:t>
      </w:r>
    </w:p>
    <w:p w14:paraId="6DB3607C" w14:textId="77777777" w:rsidR="00C312B7" w:rsidRDefault="00C312B7" w:rsidP="00944B5F">
      <w:pPr>
        <w:pStyle w:val="Ustanovensmlouvy"/>
        <w:numPr>
          <w:ilvl w:val="0"/>
          <w:numId w:val="4"/>
        </w:numPr>
        <w:spacing w:after="60"/>
        <w:ind w:left="1423" w:hanging="357"/>
      </w:pPr>
      <w:r>
        <w:t>zprovoznění na místě a zaškolení obsluhy,</w:t>
      </w:r>
    </w:p>
    <w:p w14:paraId="6438B7D1" w14:textId="0F2E1B6A" w:rsidR="00C312B7" w:rsidRDefault="00C312B7" w:rsidP="00944B5F">
      <w:pPr>
        <w:pStyle w:val="Ustanovensmlouvy"/>
        <w:numPr>
          <w:ilvl w:val="0"/>
          <w:numId w:val="4"/>
        </w:numPr>
        <w:spacing w:after="60"/>
        <w:ind w:left="1423" w:hanging="357"/>
      </w:pPr>
      <w:r>
        <w:t>průvodně technickou dokumentaci v českém jazyce.</w:t>
      </w:r>
    </w:p>
    <w:p w14:paraId="3A308A9C" w14:textId="21512E88" w:rsidR="00C312B7" w:rsidRDefault="00C312B7" w:rsidP="00C312B7">
      <w:pPr>
        <w:pStyle w:val="Ustanovensmlouvy"/>
        <w:spacing w:after="60"/>
      </w:pPr>
      <w:r>
        <w:t>Zadavatel nemá požadavky na konstrukční řešení, vzhled a jiné parametry stroje. Stroj nemá žádné vymíněné technické vlastnosti, čímž však není dotčena jeho funkčnost ve vztahu k vlastnosti výroby ponožkobot. Pro konstrukci bude Zhotovitel používat vlastní know-how a známé a dostupné technologie, kdy toto proběhne na vlastní odpovědnost Zhotovitele.</w:t>
      </w:r>
    </w:p>
    <w:p w14:paraId="4272E362" w14:textId="50BF17AC" w:rsidR="00FF3A54" w:rsidRDefault="00FF3A54" w:rsidP="000D3E0D">
      <w:pPr>
        <w:pStyle w:val="Ustanovensmlouvy"/>
        <w:spacing w:after="60"/>
        <w:ind w:left="714" w:hanging="357"/>
      </w:pPr>
      <w:r>
        <w:t>Zadavatel zajistí na vlastní náklad a odpovědnost:</w:t>
      </w:r>
    </w:p>
    <w:p w14:paraId="21C09EB5" w14:textId="77777777" w:rsidR="00FF3A54" w:rsidRDefault="00FF3A54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>
        <w:t>vhodné zastřešené, zabezpečené, čisté a vytápěné a/nebo temperované místo pro umístění stroje (v textu dále jen „Místo dodání“), kde bude umístěn po zprovoznění (zástavbový plán bude Zhotoviteli doručen nejpozději do 3 týdnů od nabytí platnosti a účinnosti této Smlouvy),</w:t>
      </w:r>
    </w:p>
    <w:p w14:paraId="75954331" w14:textId="77777777" w:rsidR="00FF3A54" w:rsidRDefault="00FF3A54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>
        <w:t>přívod elektrické energie (viz specifikace) na Místo dodání,</w:t>
      </w:r>
    </w:p>
    <w:p w14:paraId="7A3FACE7" w14:textId="77777777" w:rsidR="00FF3A54" w:rsidRDefault="00FF3A54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>
        <w:t>přívod datového kabelu na Místo dodání,</w:t>
      </w:r>
    </w:p>
    <w:p w14:paraId="77D90EBA" w14:textId="77777777" w:rsidR="00FF3A54" w:rsidRDefault="00FF3A54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>
        <w:t>manipulační prostředky nutné pro složení a instalaci stroje.</w:t>
      </w:r>
    </w:p>
    <w:p w14:paraId="2A13E48E" w14:textId="0A43CC67" w:rsidR="001001EA" w:rsidRDefault="00FF3A54" w:rsidP="00E827D6">
      <w:pPr>
        <w:pStyle w:val="Ustanovensmlouvy"/>
        <w:numPr>
          <w:ilvl w:val="0"/>
          <w:numId w:val="0"/>
        </w:numPr>
        <w:spacing w:after="60"/>
        <w:ind w:left="726"/>
      </w:pPr>
      <w:r>
        <w:t>Zadavatel dále umožní Zhotoviteli a jeho pracovníkům přístup do Místa</w:t>
      </w:r>
      <w:r w:rsidR="000D3E0D">
        <w:t xml:space="preserve"> dodání tak, </w:t>
      </w:r>
      <w:r>
        <w:t>aby Zhotovitel mohl stroj na daném místě sestavit a zajistit jeho řádné zprovoznění.</w:t>
      </w:r>
    </w:p>
    <w:p w14:paraId="11BA4779" w14:textId="05D495BD" w:rsidR="001001EA" w:rsidRPr="000D3E0D" w:rsidRDefault="001001EA" w:rsidP="001001EA">
      <w:pPr>
        <w:pStyle w:val="Strukturasmlouvy"/>
        <w:spacing w:before="180" w:after="180"/>
        <w:rPr>
          <w:sz w:val="22"/>
          <w:szCs w:val="22"/>
        </w:rPr>
      </w:pPr>
      <w:r w:rsidRPr="000D3E0D">
        <w:rPr>
          <w:sz w:val="22"/>
          <w:szCs w:val="22"/>
        </w:rPr>
        <w:t>TECHNICKÁ ČÁST – PARAMETRY STROJE</w:t>
      </w:r>
    </w:p>
    <w:p w14:paraId="7AC11E4C" w14:textId="06D6A54A" w:rsidR="001001EA" w:rsidRDefault="001001EA" w:rsidP="00944B5F">
      <w:pPr>
        <w:pStyle w:val="Ustanovensmlouvy"/>
        <w:spacing w:after="60"/>
      </w:pPr>
      <w:r w:rsidRPr="00476E59">
        <w:t>Stroj bude z</w:t>
      </w:r>
      <w:r>
        <w:t> polotovaru skládajícího se z hotové pletené ponožky a PVC vyrábět poloautomaticky ponožkobotu.</w:t>
      </w:r>
    </w:p>
    <w:p w14:paraId="738FB3F0" w14:textId="228BBBB5" w:rsidR="000D3E0D" w:rsidRDefault="000D3E0D" w:rsidP="000D3E0D">
      <w:pPr>
        <w:pStyle w:val="Ustanovensmlouvy"/>
        <w:spacing w:after="60"/>
      </w:pPr>
      <w:r>
        <w:lastRenderedPageBreak/>
        <w:t>Strany sjednávají, že stroj bude mít následující vlastnosti:</w:t>
      </w:r>
    </w:p>
    <w:p w14:paraId="088236E7" w14:textId="7AA72D42" w:rsidR="000D3E0D" w:rsidRDefault="000D3E0D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>
        <w:t>s</w:t>
      </w:r>
      <w:r w:rsidRPr="004F5E2A">
        <w:t>troj je z hlediska vnějších vlivů</w:t>
      </w:r>
      <w:r>
        <w:t xml:space="preserve"> určen pro použití v</w:t>
      </w:r>
      <w:r w:rsidR="00C542B8">
        <w:t>e vnitřních</w:t>
      </w:r>
      <w:r>
        <w:t xml:space="preserve"> prostorech podle ČSN </w:t>
      </w:r>
      <w:r w:rsidRPr="004F5E2A">
        <w:t>33 2000-5-51</w:t>
      </w:r>
      <w:r>
        <w:t xml:space="preserve"> </w:t>
      </w:r>
      <w:proofErr w:type="spellStart"/>
      <w:r w:rsidRPr="004F5E2A">
        <w:t>ed</w:t>
      </w:r>
      <w:proofErr w:type="spellEnd"/>
      <w:r>
        <w:t>. 3,</w:t>
      </w:r>
    </w:p>
    <w:p w14:paraId="0680F4CB" w14:textId="601346D5" w:rsidR="000D3E0D" w:rsidRDefault="000D3E0D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 w:rsidRPr="000B578F">
        <w:t xml:space="preserve">stroj bude v poloautomatickém režimu zpracovávat při řádné obsluze </w:t>
      </w:r>
      <w:r>
        <w:t>1 190</w:t>
      </w:r>
      <w:r w:rsidRPr="000B578F">
        <w:t xml:space="preserve"> </w:t>
      </w:r>
      <w:r>
        <w:t>párů</w:t>
      </w:r>
      <w:r w:rsidRPr="000B578F">
        <w:t xml:space="preserve"> ponožkobot za </w:t>
      </w:r>
      <w:r>
        <w:t>8hodinovou pracovní směnu</w:t>
      </w:r>
      <w:r w:rsidR="00C542B8">
        <w:t>. Řádnou obsluhou se rozumí zejména dodržení taktu 2,5 páru polotovarů za minutu (příprava a nasazení na fixační přípravek, kontrola a sejmutí z přípravku viz. také následující bod)</w:t>
      </w:r>
    </w:p>
    <w:p w14:paraId="1C3BBE0E" w14:textId="77777777" w:rsidR="000D3E0D" w:rsidRDefault="000D3E0D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 w:rsidRPr="002218AA">
        <w:t>manuálně obsluhou bude zajištěno vložení polotovaru, vizuální kontrola kvality a sundání hotového kusu</w:t>
      </w:r>
      <w:r>
        <w:t>,</w:t>
      </w:r>
    </w:p>
    <w:p w14:paraId="3AF6DC4E" w14:textId="77777777" w:rsidR="000D3E0D" w:rsidRDefault="000D3E0D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>
        <w:t>stroj nanese vrstvu PVC na dodanou ponožku a dále na ni nanese granulát, oboje bude fixováno teplem, kdy stroj musí být s to zpracovat různé velikosti produktů, a to v rozsahu EU 26 až 47,</w:t>
      </w:r>
    </w:p>
    <w:p w14:paraId="2B6E5F2C" w14:textId="77777777" w:rsidR="000D3E0D" w:rsidRDefault="000D3E0D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>
        <w:t>přípravky pro natažení korpusu do polohy vhodné pro nanášení PVC (v textu dále jen „kopyta“) dodá řádně a včas Zadavatel v počtu specifikovaném zadavatelem,</w:t>
      </w:r>
    </w:p>
    <w:p w14:paraId="4445F5B9" w14:textId="77777777" w:rsidR="000D3E0D" w:rsidRDefault="000D3E0D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>
        <w:t xml:space="preserve">dodané ponožky musí být vhodné pro nanášení PVC na jejich povrh a fixaci teplem, kdy Zhotovitel zkonstruuje stroj za použití materiálů a dalších vstupů použitých při výrobě modelu </w:t>
      </w:r>
      <w:proofErr w:type="spellStart"/>
      <w:r>
        <w:t>Skinners</w:t>
      </w:r>
      <w:proofErr w:type="spellEnd"/>
      <w:r>
        <w:t xml:space="preserve"> 2.0 s tím, že Zadavatel si je vědom, že nevhodná změna složení PVC a/nebo ponožkoboty oproti předchozímu modelu může mít negativní vliv na stroj k fixaci PVC na ponožce, kvalitu fixace a/nebo výsledný produkt.</w:t>
      </w:r>
    </w:p>
    <w:p w14:paraId="6FE06783" w14:textId="77777777" w:rsidR="000D3E0D" w:rsidRDefault="000D3E0D" w:rsidP="00944B5F">
      <w:pPr>
        <w:pStyle w:val="Ustanovensmlouvy"/>
        <w:spacing w:after="60"/>
      </w:pPr>
      <w:bookmarkStart w:id="0" w:name="_Hlk89887042"/>
      <w:r w:rsidRPr="00F303E5">
        <w:t>Vyobrazení vzorového finálního produktu po zpracování strojem: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4338"/>
        <w:gridCol w:w="4004"/>
      </w:tblGrid>
      <w:tr w:rsidR="000D3E0D" w14:paraId="684E2D4E" w14:textId="77777777" w:rsidTr="003C5B5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FF81E" w14:textId="77777777" w:rsidR="000D3E0D" w:rsidRDefault="000D3E0D" w:rsidP="003C5B57">
            <w:pPr>
              <w:pStyle w:val="Ustanovensmlouvy"/>
              <w:numPr>
                <w:ilvl w:val="0"/>
                <w:numId w:val="0"/>
              </w:numPr>
              <w:spacing w:after="60"/>
              <w:jc w:val="center"/>
            </w:pPr>
            <w:bookmarkStart w:id="1" w:name="_Hlk89887079"/>
            <w:r>
              <w:rPr>
                <w:noProof/>
              </w:rPr>
              <w:drawing>
                <wp:inline distT="0" distB="0" distL="0" distR="0" wp14:anchorId="30579622" wp14:editId="466A40C2">
                  <wp:extent cx="2235600" cy="1080000"/>
                  <wp:effectExtent l="0" t="0" r="0" b="6350"/>
                  <wp:docPr id="3" name="Obrázek 3" descr="Obsah obrázku obuv&#10;&#10;Popis byl vytvořen automatic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3" descr="Obsah obrázku obuv&#10;&#10;Popis byl vytvořen automatick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6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E3D30" w14:textId="77777777" w:rsidR="000D3E0D" w:rsidRDefault="000D3E0D" w:rsidP="0026711A">
            <w:pPr>
              <w:pStyle w:val="Ustanovensmlouvy"/>
              <w:numPr>
                <w:ilvl w:val="0"/>
                <w:numId w:val="0"/>
              </w:num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1E423070" wp14:editId="754337B4">
                  <wp:extent cx="2232000" cy="1080000"/>
                  <wp:effectExtent l="0" t="0" r="0" b="6350"/>
                  <wp:docPr id="4" name="Obrázek 4" descr="Obsah obrázku text&#10;&#10;Popis byl vytvořen automatic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4" descr="Obsah obrázku text&#10;&#10;Popis byl vytvořen automatick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R="000D3E0D" w14:paraId="4C388BCA" w14:textId="77777777" w:rsidTr="003C5B57">
        <w:tc>
          <w:tcPr>
            <w:tcW w:w="83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D057F" w14:textId="77777777" w:rsidR="000D3E0D" w:rsidRDefault="000D3E0D" w:rsidP="0026711A">
            <w:pPr>
              <w:pStyle w:val="Ustanovensmlouvy"/>
              <w:numPr>
                <w:ilvl w:val="0"/>
                <w:numId w:val="0"/>
              </w:numPr>
              <w:spacing w:after="6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4A8E62" wp14:editId="2EBCDD71">
                  <wp:extent cx="2232000" cy="1080000"/>
                  <wp:effectExtent l="0" t="0" r="0" b="6350"/>
                  <wp:docPr id="5" name="Obrázek 5" descr="Obsah obrázku text&#10;&#10;Popis byl vytvořen automatic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5" descr="Obsah obrázku text&#10;&#10;Popis byl vytvořen automatick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"/>
    <w:p w14:paraId="2D97B4EF" w14:textId="5ABEAC21" w:rsidR="00A74BF0" w:rsidRDefault="000D3E0D" w:rsidP="000D3E0D">
      <w:pPr>
        <w:pStyle w:val="Strukturasmlouvy"/>
        <w:spacing w:before="180" w:after="180"/>
        <w:rPr>
          <w:sz w:val="22"/>
          <w:szCs w:val="22"/>
        </w:rPr>
      </w:pPr>
      <w:r w:rsidRPr="000D3E0D">
        <w:rPr>
          <w:sz w:val="22"/>
          <w:szCs w:val="22"/>
        </w:rPr>
        <w:lastRenderedPageBreak/>
        <w:t>KONKURENČNÍ DOLOŽKA</w:t>
      </w:r>
    </w:p>
    <w:p w14:paraId="6B2A6BB2" w14:textId="2680BF6B" w:rsidR="00991BE2" w:rsidRDefault="003C5B57" w:rsidP="00944B5F">
      <w:pPr>
        <w:pStyle w:val="Ustanovensmlouvy"/>
        <w:spacing w:after="60"/>
      </w:pPr>
      <w:r>
        <w:t xml:space="preserve">Zhotovitel se podpisem této Smlouvy zaváže k tomu, že po dobu jejího trvání a alespoň 1 rok po skončení její platnosti a účinnosti nenaváže smluvní vztah s jiným subjektem, jehož podnikání by souviselo s výrobou </w:t>
      </w:r>
      <w:proofErr w:type="spellStart"/>
      <w:r>
        <w:t>barefootové</w:t>
      </w:r>
      <w:proofErr w:type="spellEnd"/>
      <w:r>
        <w:t xml:space="preserve"> obuvi a/nebo </w:t>
      </w:r>
      <w:r w:rsidR="00991BE2">
        <w:t>jejích derivátů.</w:t>
      </w:r>
    </w:p>
    <w:p w14:paraId="1A0B115F" w14:textId="1016B8BF" w:rsidR="003C5B57" w:rsidRDefault="003C5B57" w:rsidP="003C5B57">
      <w:pPr>
        <w:pStyle w:val="Strukturasmlouvy"/>
        <w:spacing w:before="180" w:after="180"/>
        <w:rPr>
          <w:sz w:val="22"/>
          <w:szCs w:val="22"/>
        </w:rPr>
      </w:pPr>
      <w:r>
        <w:rPr>
          <w:sz w:val="22"/>
          <w:szCs w:val="22"/>
        </w:rPr>
        <w:t>CENA</w:t>
      </w:r>
    </w:p>
    <w:p w14:paraId="38F0BD96" w14:textId="1AEA000B" w:rsidR="003C5B57" w:rsidRDefault="00991BE2" w:rsidP="00991BE2">
      <w:pPr>
        <w:pStyle w:val="Ustanovensmlouvy"/>
        <w:spacing w:after="60"/>
        <w:ind w:left="714" w:hanging="357"/>
      </w:pPr>
      <w:r>
        <w:t xml:space="preserve">Celková cena za dodávku stroje a souvisejících výkonů činí </w:t>
      </w:r>
      <w:r w:rsidRPr="002B19F3">
        <w:rPr>
          <w:highlight w:val="yellow"/>
        </w:rPr>
        <w:t>{CENA}</w:t>
      </w:r>
      <w:r>
        <w:t xml:space="preserve"> Kč.</w:t>
      </w:r>
    </w:p>
    <w:p w14:paraId="1E106191" w14:textId="5B8E9FDD" w:rsidR="00991BE2" w:rsidRDefault="00991BE2" w:rsidP="00991BE2">
      <w:pPr>
        <w:pStyle w:val="Ustanovensmlouvy"/>
        <w:spacing w:after="60"/>
        <w:ind w:left="714" w:hanging="357"/>
      </w:pPr>
      <w:r w:rsidRPr="00991BE2">
        <w:t>Stroj a výkony jsou dodávány jako jedno plnění. Jakékoliv změny rozsahu díla jsou možné jen dohodou stran.</w:t>
      </w:r>
    </w:p>
    <w:p w14:paraId="0997CF49" w14:textId="6FD14A2F" w:rsidR="00991BE2" w:rsidRDefault="00991BE2" w:rsidP="00991BE2">
      <w:pPr>
        <w:pStyle w:val="Ustanovensmlouvy"/>
        <w:spacing w:after="60"/>
        <w:ind w:left="714" w:hanging="357"/>
      </w:pPr>
      <w:r>
        <w:t>Uvedené ceny neobsahují:</w:t>
      </w:r>
    </w:p>
    <w:p w14:paraId="4B17E5EF" w14:textId="6B7FA11D" w:rsidR="00991BE2" w:rsidRDefault="00991BE2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>
        <w:t>DPH,</w:t>
      </w:r>
    </w:p>
    <w:p w14:paraId="0D35099D" w14:textId="77777777" w:rsidR="00991BE2" w:rsidRDefault="00991BE2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>
        <w:t>vykládku, přesun stroje na místo instalace, a to včetně nákladů na manipulační techniku,</w:t>
      </w:r>
    </w:p>
    <w:p w14:paraId="1A54D2D1" w14:textId="082FCAD5" w:rsidR="00991BE2" w:rsidRDefault="00991BE2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>
        <w:t>všechny dodávky a služby nespecifikované v této Smlouvě.</w:t>
      </w:r>
    </w:p>
    <w:p w14:paraId="08A7B9A9" w14:textId="0E885A75" w:rsidR="00991BE2" w:rsidRDefault="00991BE2" w:rsidP="00991BE2">
      <w:pPr>
        <w:pStyle w:val="Ustanovensmlouvy"/>
        <w:spacing w:after="60"/>
        <w:ind w:left="714" w:hanging="357"/>
      </w:pPr>
      <w:r>
        <w:t xml:space="preserve">Zhotovitel zajistí dopravu stroje a všech jeho části v rámci ČR. Vykládku a přesun stroje na Místo dodání za účelem zprovoznění a instalace zajistí řádně a včas Zadavatel, pokud nedojde k dohodě </w:t>
      </w:r>
      <w:r w:rsidR="00E827D6">
        <w:t>podle následujícího odstavce.</w:t>
      </w:r>
    </w:p>
    <w:p w14:paraId="2002E31E" w14:textId="59D88315" w:rsidR="00E827D6" w:rsidRDefault="00F52871" w:rsidP="00944B5F">
      <w:pPr>
        <w:pStyle w:val="Ustanovensmlouvy"/>
        <w:spacing w:after="60"/>
        <w:ind w:left="714" w:hanging="357"/>
      </w:pPr>
      <w:r w:rsidRPr="00F52871">
        <w:t>Strany si mezi sebou mohou dále sjednat, že vykládku a přesun zajistí Zhotovitel na svůj účet a odpovědnost. Taková služba však nebude předmětem této Smlouvy a bude sjednána samostatně na základě od této Smlouvy odlišné dohody.</w:t>
      </w:r>
    </w:p>
    <w:p w14:paraId="5FDE4F65" w14:textId="10007ECD" w:rsidR="003C5B57" w:rsidRDefault="00A7234A" w:rsidP="000D3E0D">
      <w:pPr>
        <w:pStyle w:val="Strukturasmlouvy"/>
        <w:spacing w:before="180" w:after="180"/>
        <w:rPr>
          <w:sz w:val="22"/>
          <w:szCs w:val="22"/>
        </w:rPr>
      </w:pPr>
      <w:r>
        <w:rPr>
          <w:sz w:val="22"/>
          <w:szCs w:val="22"/>
        </w:rPr>
        <w:t>PLATEBNÍ PODMÍNKY</w:t>
      </w:r>
    </w:p>
    <w:p w14:paraId="0D582A93" w14:textId="3541B84C" w:rsidR="00A7234A" w:rsidRDefault="00A7234A" w:rsidP="00A7234A">
      <w:pPr>
        <w:pStyle w:val="Ustanovensmlouvy"/>
        <w:spacing w:after="60"/>
        <w:ind w:left="714" w:hanging="357"/>
      </w:pPr>
      <w:r>
        <w:t>Smluvní cena bude vyúčtována následovně:</w:t>
      </w:r>
    </w:p>
    <w:p w14:paraId="3548147A" w14:textId="4C596556" w:rsidR="00A7234A" w:rsidRDefault="00A7234A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 w:rsidRPr="00A7234A">
        <w:t>záloha ve výši 60</w:t>
      </w:r>
      <w:r>
        <w:t xml:space="preserve"> </w:t>
      </w:r>
      <w:r w:rsidRPr="00A7234A">
        <w:t>% z celkové ceny bude uhrazena na základě zálohové faktury zhotovitele, který tuto vystaví bez odkladu po podpisu smlouvy se splatností 5 dní,</w:t>
      </w:r>
    </w:p>
    <w:p w14:paraId="1C91743A" w14:textId="6A00FEB9" w:rsidR="00A7234A" w:rsidRDefault="00A7234A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 w:rsidRPr="00A7234A">
        <w:t>záloha ve výši 30 % z celkové ceny bude uhrazena po dodání všech hotových částí stroje na Místo dodání, a to na základě zálohového daňového dokladu Zhotovitele se splatností 14 dnů,</w:t>
      </w:r>
    </w:p>
    <w:p w14:paraId="22DD3AEF" w14:textId="733D3187" w:rsidR="00A7234A" w:rsidRDefault="00A7234A" w:rsidP="00944B5F">
      <w:pPr>
        <w:pStyle w:val="Ustanovensmlouvy"/>
        <w:numPr>
          <w:ilvl w:val="0"/>
          <w:numId w:val="5"/>
        </w:numPr>
        <w:spacing w:after="60"/>
        <w:ind w:left="1423" w:hanging="357"/>
      </w:pPr>
      <w:r w:rsidRPr="00A7234A">
        <w:t>doplatek ceny ve výši 10 % z celkové ceny bude splatný na základě vyúčtovací faktury vystavené Zhotovitelem, a to po instalaci a zprovoznění stroje v Místě dodání</w:t>
      </w:r>
      <w:r>
        <w:t>.</w:t>
      </w:r>
    </w:p>
    <w:p w14:paraId="19544A34" w14:textId="53C42B1A" w:rsidR="00A7234A" w:rsidRDefault="00A7234A" w:rsidP="00A7234A">
      <w:pPr>
        <w:pStyle w:val="Strukturasmlouvy"/>
        <w:spacing w:before="180" w:after="180"/>
        <w:rPr>
          <w:sz w:val="22"/>
          <w:szCs w:val="22"/>
        </w:rPr>
      </w:pPr>
      <w:r>
        <w:rPr>
          <w:sz w:val="22"/>
          <w:szCs w:val="22"/>
        </w:rPr>
        <w:lastRenderedPageBreak/>
        <w:t>DODACÍ LHŮTY</w:t>
      </w:r>
    </w:p>
    <w:p w14:paraId="4AA1BD68" w14:textId="77777777" w:rsidR="00A7234A" w:rsidRDefault="00A7234A" w:rsidP="00944B5F">
      <w:pPr>
        <w:pStyle w:val="Ustanovensmlouvy"/>
        <w:spacing w:after="60"/>
        <w:ind w:left="714" w:hanging="357"/>
      </w:pPr>
      <w:r>
        <w:t>Termín dodání stroje a všech jeho částí činí 12 měsíců od zaplacení první zálohové platby. V termínu podle tohoto článku bude stroj na Místě dodání sestaven, instalován a funkční, schopen plnit výrobní úkoly, jak je shora uvedeno.</w:t>
      </w:r>
    </w:p>
    <w:p w14:paraId="39EC12A0" w14:textId="77777777" w:rsidR="00A7234A" w:rsidRDefault="00A7234A" w:rsidP="00A7234A">
      <w:pPr>
        <w:pStyle w:val="Ustanovensmlouvy"/>
        <w:spacing w:after="60"/>
        <w:ind w:left="714" w:hanging="357"/>
      </w:pPr>
      <w:r>
        <w:t>Termín dodání stroje podle předchozího bodu se přiměřeně prodluží v případě prodlení Zadavatele se součinností podle této Smlouvy, zejména dodání zástavbového plánu, zpřístupnění místa instalace a/nebo zajištění vykládky či napojení stroje na energii a data. V případě, že konec lhůty připadne na den pracovního klidu či státní svátek, prodlužuje se termín plnění do nejbližšího pracovního dne.</w:t>
      </w:r>
    </w:p>
    <w:p w14:paraId="309367C8" w14:textId="77777777" w:rsidR="00A7234A" w:rsidRDefault="00A7234A" w:rsidP="00A7234A">
      <w:pPr>
        <w:pStyle w:val="Ustanovensmlouvy"/>
        <w:spacing w:after="60"/>
        <w:ind w:left="714" w:hanging="357"/>
      </w:pPr>
      <w:r>
        <w:t>V případě opatření a rozhodnutí veřejné moci, která omezují Zhotovitele v plnění závazků z této Smlouvy, zejména pak lokální či dílčí uzávěry, karantény, omezení volného pohybu osob či zboží v rámci EU, se termín plnění přiměřeně prodlužuje o dobu, o kterou tyto překážky trvaly.</w:t>
      </w:r>
    </w:p>
    <w:p w14:paraId="22012D76" w14:textId="77777777" w:rsidR="00A7234A" w:rsidRDefault="00A7234A" w:rsidP="00C808E9">
      <w:pPr>
        <w:pStyle w:val="Ustanovensmlouvy"/>
        <w:spacing w:after="60"/>
        <w:ind w:left="714" w:hanging="357"/>
      </w:pPr>
      <w:r>
        <w:t>Po dodání stroje bude zajištěn zkušební provoz stroje, kde bude vyzkoušen týdenní bezporuchový provoz ve jednosměnném provozu v místě instalace. Obsluhu stroje a polotovary pro zkušební provoz zajistí Zadavatel.</w:t>
      </w:r>
    </w:p>
    <w:p w14:paraId="480F5130" w14:textId="17B47D71" w:rsidR="00A7234A" w:rsidRDefault="00C808E9" w:rsidP="00C808E9">
      <w:pPr>
        <w:pStyle w:val="Ustanovensmlouvy"/>
        <w:spacing w:after="60"/>
        <w:ind w:left="714" w:hanging="357"/>
      </w:pPr>
      <w:r w:rsidRPr="00C808E9">
        <w:t>Dodání stroje bude potvrzeno stranami písemně protokolem. Zadavatel je povinen převzít stroj v případě, že je v Místě dodání instalován a sestaven ve všech částech, funkční, plní Smlouvou stanovené technické parametry a plní požadované výrobní úkoly. Strany si k předání a převzetí díla poskytnou vzájemnou součinnost, a potvrdí si vzájemně předání a převzetí stroje.</w:t>
      </w:r>
    </w:p>
    <w:p w14:paraId="7AE8CE00" w14:textId="2C097EF4" w:rsidR="00C808E9" w:rsidRDefault="00C808E9" w:rsidP="00C808E9">
      <w:pPr>
        <w:pStyle w:val="Strukturasmlouvy"/>
        <w:spacing w:before="180" w:after="180"/>
      </w:pPr>
      <w:r>
        <w:rPr>
          <w:sz w:val="22"/>
          <w:szCs w:val="22"/>
        </w:rPr>
        <w:t>ZÁRUČNÍ DOBA A SERVIS</w:t>
      </w:r>
    </w:p>
    <w:p w14:paraId="1D3FED41" w14:textId="292DFDD9" w:rsidR="00C808E9" w:rsidRDefault="00C808E9" w:rsidP="00C808E9">
      <w:pPr>
        <w:pStyle w:val="Ustanovensmlouvy"/>
        <w:spacing w:after="60"/>
        <w:ind w:left="714" w:hanging="357"/>
      </w:pPr>
      <w:r>
        <w:t xml:space="preserve">Prodávající poskytuje záruku na předmět smlouvy v délce </w:t>
      </w:r>
      <w:r w:rsidR="002A7C44" w:rsidRPr="002B19F3">
        <w:rPr>
          <w:highlight w:val="yellow"/>
          <w:lang w:val="en-GB"/>
        </w:rPr>
        <w:t>{DÉLKA ZÁRUČNÍ DOBY}</w:t>
      </w:r>
      <w:r w:rsidR="002A7C44">
        <w:t xml:space="preserve"> </w:t>
      </w:r>
      <w:r>
        <w:t>měsíců, která počíná běžet protokolárním předáním stroje.</w:t>
      </w:r>
    </w:p>
    <w:p w14:paraId="387DA3A4" w14:textId="19E2AE9B" w:rsidR="00C808E9" w:rsidRDefault="00E32695" w:rsidP="00944B5F">
      <w:pPr>
        <w:pStyle w:val="Ustanovensmlouvy"/>
        <w:spacing w:after="60"/>
        <w:ind w:left="714" w:hanging="357"/>
      </w:pPr>
      <w:r>
        <w:t>Zhotovitel zahájí servisní zásah</w:t>
      </w:r>
      <w:r w:rsidRPr="00E32695">
        <w:t xml:space="preserve"> </w:t>
      </w:r>
      <w:r>
        <w:t>po dobu trvání záruční lhůty u poruch znemožňujících provoz zařízení</w:t>
      </w:r>
      <w:r w:rsidR="00672013">
        <w:t xml:space="preserve"> vždy</w:t>
      </w:r>
      <w:r>
        <w:t xml:space="preserve"> do </w:t>
      </w:r>
      <w:r w:rsidRPr="002B19F3">
        <w:rPr>
          <w:highlight w:val="yellow"/>
        </w:rPr>
        <w:t>{</w:t>
      </w:r>
      <w:r w:rsidR="00672013" w:rsidRPr="002B19F3">
        <w:rPr>
          <w:highlight w:val="yellow"/>
        </w:rPr>
        <w:t>LHŮTA PRO NÁSTUP NA SERVIS}</w:t>
      </w:r>
      <w:r w:rsidR="00672013">
        <w:t xml:space="preserve"> hodin od jejich nahlášení ze strany oprávněného pracovníka Zadavatele. Poruchy budou odstraněny nejpozději do </w:t>
      </w:r>
      <w:r w:rsidR="00672013" w:rsidRPr="002B19F3">
        <w:rPr>
          <w:highlight w:val="yellow"/>
        </w:rPr>
        <w:t>{LHŮTA PRO ODSTRANĚNÍ VADY ZAŘÍZENÍ}</w:t>
      </w:r>
      <w:r w:rsidR="00213925">
        <w:t xml:space="preserve"> hodin</w:t>
      </w:r>
      <w:r w:rsidR="00672013">
        <w:t>.</w:t>
      </w:r>
      <w:r w:rsidR="00A21A33">
        <w:t xml:space="preserve"> V případě, že se jedná o poruchu způsobenou vadami stroje, za které nese Zhotovitel odpovědnost, je takový servisní zásah bezplatný včetně veškerých nákladů.</w:t>
      </w:r>
    </w:p>
    <w:p w14:paraId="46FB99ED" w14:textId="011816B3" w:rsidR="00C808E9" w:rsidRDefault="00C808E9" w:rsidP="00944B5F">
      <w:pPr>
        <w:pStyle w:val="Ustanovensmlouvy"/>
        <w:spacing w:after="60"/>
        <w:ind w:left="714" w:hanging="357"/>
      </w:pPr>
      <w:r>
        <w:t>Strany si mohou dojednat servisní zásahy či výkony k situacím či problémům, které nemají charakter odstranění vad v rámci záruky, v takovém případě se jedná o placené výkony</w:t>
      </w:r>
      <w:r w:rsidR="009C1EC1">
        <w:t xml:space="preserve">. Hodinová sazba mimozáručního servisu bude činit </w:t>
      </w:r>
      <w:r w:rsidR="009C1EC1" w:rsidRPr="002B19F3">
        <w:rPr>
          <w:highlight w:val="yellow"/>
        </w:rPr>
        <w:t>{</w:t>
      </w:r>
      <w:r w:rsidR="00A21A33" w:rsidRPr="002B19F3">
        <w:rPr>
          <w:highlight w:val="yellow"/>
        </w:rPr>
        <w:t>CENA MIMOZÁRUČNÍHO SERVISU}</w:t>
      </w:r>
      <w:r w:rsidR="009C1EC1">
        <w:t>.</w:t>
      </w:r>
    </w:p>
    <w:p w14:paraId="3D4D00A6" w14:textId="2AE23813" w:rsidR="00C808E9" w:rsidRDefault="00C808E9" w:rsidP="00944B5F">
      <w:pPr>
        <w:pStyle w:val="Ustanovensmlouvy"/>
        <w:spacing w:after="60"/>
        <w:ind w:left="714" w:hanging="357"/>
      </w:pPr>
      <w:r>
        <w:t xml:space="preserve">U závad v rámci záruky, při kterých lze v omezených podmínkách zařízení provozovat, </w:t>
      </w:r>
      <w:r w:rsidR="009C1EC1">
        <w:t xml:space="preserve">Zhotovitel </w:t>
      </w:r>
      <w:r w:rsidR="00213925">
        <w:t xml:space="preserve">vždy do 2 * </w:t>
      </w:r>
      <w:r w:rsidR="00213925" w:rsidRPr="002B19F3">
        <w:rPr>
          <w:highlight w:val="yellow"/>
        </w:rPr>
        <w:t>{LHŮTA PRO NÁSTUP NA SERVIS}</w:t>
      </w:r>
      <w:r w:rsidR="00213925">
        <w:t xml:space="preserve"> hodin od jejich nahlášení </w:t>
      </w:r>
      <w:r w:rsidR="00213925">
        <w:lastRenderedPageBreak/>
        <w:t xml:space="preserve">ze strany oprávněného pracovníka Zadavatele. Poruchy budou odstraněny nejpozději do 2 * </w:t>
      </w:r>
      <w:r w:rsidR="00213925" w:rsidRPr="002B19F3">
        <w:rPr>
          <w:highlight w:val="yellow"/>
        </w:rPr>
        <w:t>{LHŮTA PRO ODSTRANĚNÍ VADY ZAŘÍZENÍ}</w:t>
      </w:r>
      <w:r w:rsidR="00213925">
        <w:t xml:space="preserve"> hodin.</w:t>
      </w:r>
    </w:p>
    <w:p w14:paraId="4E1EBB31" w14:textId="765FC920" w:rsidR="00C808E9" w:rsidRDefault="00C808E9" w:rsidP="00C808E9">
      <w:pPr>
        <w:pStyle w:val="Ustanovensmlouvy"/>
        <w:spacing w:after="60"/>
        <w:ind w:left="714" w:hanging="357"/>
      </w:pPr>
      <w:r>
        <w:t>Záruka se vztahuje na vady materiálu či funkční vady stroje po dobu záruční lhůty, které nebyly způsobeny nesprávnou obsluhou stroje, přemisťováním či nakládáním se strojem v rozporu s pokyny Zhotovitele a manuálem pro jeho provoz.</w:t>
      </w:r>
    </w:p>
    <w:p w14:paraId="0C002D4E" w14:textId="5BC70DE0" w:rsidR="00C808E9" w:rsidRDefault="00C808E9" w:rsidP="00C808E9">
      <w:pPr>
        <w:pStyle w:val="Ustanovensmlouvy"/>
        <w:spacing w:after="60"/>
        <w:ind w:left="714" w:hanging="357"/>
      </w:pPr>
      <w:r>
        <w:t>Podmínkou platnosti záruky je provádění pravidelné běžné uživatelské údržby zařízení v souladu s technickými podmínkami a předanou dokumentací. V případě servisních zásahů provedených třetí osobou mimo Zhotovitele zaniká záruka na stroj.</w:t>
      </w:r>
    </w:p>
    <w:p w14:paraId="7DD6CF64" w14:textId="796AA788" w:rsidR="00C808E9" w:rsidRDefault="00C808E9" w:rsidP="00C808E9">
      <w:pPr>
        <w:pStyle w:val="Ustanovensmlouvy"/>
        <w:spacing w:after="60"/>
        <w:ind w:left="714" w:hanging="357"/>
      </w:pPr>
      <w:r>
        <w:t xml:space="preserve">Záruka se nebude vztahovat na díly podléhající běžnému provoznímu opotřebení, a hydraulické komponenty. Zhotovitel předá zadavateli při předání seznam rychle se </w:t>
      </w:r>
      <w:proofErr w:type="spellStart"/>
      <w:r>
        <w:t>opotřebujících</w:t>
      </w:r>
      <w:proofErr w:type="spellEnd"/>
      <w:r>
        <w:t xml:space="preserve"> dílů vyloučených ze záruky.</w:t>
      </w:r>
    </w:p>
    <w:p w14:paraId="34DF292A" w14:textId="46C3ACC0" w:rsidR="00C808E9" w:rsidRDefault="00C808E9" w:rsidP="00C808E9">
      <w:pPr>
        <w:pStyle w:val="Ustanovensmlouvy"/>
        <w:spacing w:after="60"/>
        <w:ind w:left="714" w:hanging="357"/>
      </w:pPr>
      <w:r>
        <w:t>Záruka se nevztahuje na škody vzniklé v důsledku úniků vody v Místě dodání, nadměrné vlhkosti, živelné katastrofy, násilného poškození, povětrnostních vlivů nebo provozu za extrémně neobvyklých podmínek.</w:t>
      </w:r>
    </w:p>
    <w:p w14:paraId="2BAD37D0" w14:textId="39D9715C" w:rsidR="002C68EB" w:rsidRDefault="00C808E9" w:rsidP="00944B5F">
      <w:pPr>
        <w:pStyle w:val="Ustanovensmlouvy"/>
        <w:spacing w:after="60"/>
        <w:ind w:left="714" w:hanging="357"/>
      </w:pPr>
      <w:r>
        <w:t>Zadavatel je povinen bez zbytečného odkladu Zhotoviteli hlásit vznik vady a zajistit tak včasný servisní zásah za účelem zamezení dalšího poškození stroje.</w:t>
      </w:r>
    </w:p>
    <w:p w14:paraId="230F7DAA" w14:textId="4CDAED83" w:rsidR="002C68EB" w:rsidRPr="002C68EB" w:rsidRDefault="002C68EB" w:rsidP="002C68EB">
      <w:pPr>
        <w:pStyle w:val="Strukturasmlouvy"/>
        <w:spacing w:before="180" w:after="180"/>
        <w:rPr>
          <w:sz w:val="22"/>
          <w:szCs w:val="22"/>
        </w:rPr>
      </w:pPr>
      <w:r w:rsidRPr="002C68EB">
        <w:rPr>
          <w:sz w:val="22"/>
          <w:szCs w:val="22"/>
        </w:rPr>
        <w:t>OSTATNÍ A ZÁVĚREČNÁ USTANOVENÍ</w:t>
      </w:r>
    </w:p>
    <w:p w14:paraId="10CF7882" w14:textId="77777777" w:rsidR="002C68EB" w:rsidRDefault="002C68EB" w:rsidP="00944B5F">
      <w:pPr>
        <w:pStyle w:val="Ustanovensmlouvy"/>
        <w:spacing w:after="60"/>
        <w:ind w:left="714" w:hanging="357"/>
      </w:pPr>
      <w:r>
        <w:t>Vlastnické právo ke stroji přechází na Zadavatele okamžikem úplného zaplacení ceny.</w:t>
      </w:r>
    </w:p>
    <w:p w14:paraId="024EBD6A" w14:textId="77777777" w:rsidR="002C68EB" w:rsidRDefault="002C68EB" w:rsidP="002C68EB">
      <w:pPr>
        <w:pStyle w:val="Ustanovensmlouvy"/>
        <w:spacing w:after="60"/>
        <w:ind w:left="714" w:hanging="357"/>
      </w:pPr>
      <w:r>
        <w:t>Nebezpečí škody na stroji poškozením, ztrátou či zničením přechází na Zadavatele momentem zahájení vykládky stroje v Místě dodání.</w:t>
      </w:r>
    </w:p>
    <w:p w14:paraId="21C5491A" w14:textId="77777777" w:rsidR="002C68EB" w:rsidRDefault="002C68EB" w:rsidP="002C68EB">
      <w:pPr>
        <w:pStyle w:val="Ustanovensmlouvy"/>
        <w:spacing w:after="60"/>
        <w:ind w:left="714" w:hanging="357"/>
      </w:pPr>
      <w:r>
        <w:t>Zadavatel se zavazuje uhradit Zhotoviteli smluvní pokutu ve výši 0,05 % dlužné částky za každý i započatý den prodlení s platbou svých splatných závazků.</w:t>
      </w:r>
    </w:p>
    <w:p w14:paraId="289229C4" w14:textId="77777777" w:rsidR="002C68EB" w:rsidRDefault="002C68EB" w:rsidP="002C68EB">
      <w:pPr>
        <w:pStyle w:val="Ustanovensmlouvy"/>
        <w:spacing w:after="60"/>
        <w:ind w:left="714" w:hanging="357"/>
      </w:pPr>
      <w:r w:rsidRPr="00FC6470">
        <w:t xml:space="preserve">Stroj, SW k jeho ovládání a jeho konstrukční řešení jsou předmětem duševního vlastnictví </w:t>
      </w:r>
      <w:r>
        <w:t>Zhotovitele</w:t>
      </w:r>
      <w:r w:rsidRPr="00FC6470">
        <w:t xml:space="preserve">. Pokud </w:t>
      </w:r>
      <w:r>
        <w:t>Zhotovitel</w:t>
      </w:r>
      <w:r w:rsidRPr="00FC6470">
        <w:t xml:space="preserve"> použije ke konstrukci stroje či jeho výrobě řešení či komponenty třetích stran, nese odpovědnost za řádné plnění práv z duševního vlastnictví, řádné nabytí licencí a/nebo vlastnického práva k těmto řešením či prvkům stroje. Jakékoliv užití duševního vlastnictví </w:t>
      </w:r>
      <w:r>
        <w:t>Zhotovitele</w:t>
      </w:r>
      <w:r w:rsidRPr="00FC6470">
        <w:t xml:space="preserve"> bez předchozího písemného souhlasu </w:t>
      </w:r>
      <w:r>
        <w:t>Zhotovitele</w:t>
      </w:r>
      <w:r w:rsidRPr="00FC6470">
        <w:t xml:space="preserve"> je vyloučeno. </w:t>
      </w:r>
      <w:r>
        <w:t>Zhotovitele</w:t>
      </w:r>
      <w:r w:rsidRPr="00FC6470">
        <w:t xml:space="preserve"> poskytuje </w:t>
      </w:r>
      <w:proofErr w:type="spellStart"/>
      <w:r w:rsidRPr="00FC6470">
        <w:t>Skinners</w:t>
      </w:r>
      <w:proofErr w:type="spellEnd"/>
      <w:r w:rsidRPr="00FC6470">
        <w:t xml:space="preserve"> časově neomezenou, nevýhradní licenci k užití SW, který bude dodán společně se strojem, a to za účelem užívání dodaného stroje. Tato licence je zahrnuta v ceně podle této Smlouvy.</w:t>
      </w:r>
    </w:p>
    <w:p w14:paraId="0A58FAFB" w14:textId="77777777" w:rsidR="002C68EB" w:rsidRDefault="002C68EB" w:rsidP="002C68EB">
      <w:pPr>
        <w:pStyle w:val="Ustanovensmlouvy"/>
        <w:spacing w:after="60"/>
        <w:ind w:left="714" w:hanging="357"/>
      </w:pPr>
      <w:r>
        <w:t>Jakékoliv užití duševního vlastnictví Zhotovitele bez jeho předchozího písemného souhlasu je vyloučeno. Zhotovitel poskytuje Zadavateli časově neomezenou, nevýhradní licenci k užití softwaru, který bude dodán společně se strojem, a to za účelem užívání dodaného stroje. Tato licence je zahrnuta v ceně podle této Smlouvy.</w:t>
      </w:r>
    </w:p>
    <w:p w14:paraId="12A11A32" w14:textId="66E82EFB" w:rsidR="002C68EB" w:rsidRDefault="002C68EB" w:rsidP="002C68EB">
      <w:pPr>
        <w:pStyle w:val="Ustanovensmlouvy"/>
        <w:spacing w:after="60"/>
        <w:ind w:left="714" w:hanging="357"/>
      </w:pPr>
      <w:r>
        <w:lastRenderedPageBreak/>
        <w:t>Jakékoliv změny a doplňky této Smlouvy je možné provádět dle dohody smluvních stran pouze písemně formou dodatků, které budou vzestupně číslované a potvrzené oprávněnými zástupci obou smluvních stran.</w:t>
      </w:r>
    </w:p>
    <w:p w14:paraId="745F3A95" w14:textId="5A714824" w:rsidR="00857EF5" w:rsidRDefault="00857EF5" w:rsidP="002B19F3">
      <w:pPr>
        <w:pStyle w:val="Ustanovensmlouvy"/>
      </w:pPr>
      <w:r w:rsidRPr="00857EF5">
        <w:t xml:space="preserve">Dle § 2e zákona č. 320/2001 Sb., o finanční kontrole ve veřejné správě je </w:t>
      </w:r>
      <w:r>
        <w:t>zhotovitel</w:t>
      </w:r>
      <w:r w:rsidRPr="00857EF5">
        <w:t xml:space="preserve"> osobou povinnou spolupůsobit při výkonu finanční kontroly.</w:t>
      </w:r>
    </w:p>
    <w:p w14:paraId="4976ADAE" w14:textId="77777777" w:rsidR="002C68EB" w:rsidRDefault="002C68EB" w:rsidP="002C68EB">
      <w:pPr>
        <w:pStyle w:val="Ustanovensmlouvy"/>
        <w:spacing w:after="60"/>
        <w:ind w:left="714" w:hanging="357"/>
      </w:pPr>
      <w:r>
        <w:t xml:space="preserve">Všechny spory vznikající z této Smlouvy a v souvislosti s ní </w:t>
      </w:r>
      <w:r w:rsidRPr="00720B2B">
        <w:t xml:space="preserve">budou rozhodovány s konečnou </w:t>
      </w:r>
      <w:r>
        <w:t>platností</w:t>
      </w:r>
      <w:r w:rsidRPr="00720B2B">
        <w:t xml:space="preserve"> u Rozhodčího soudu při Hospodářské komoře České republiky a Agrární komoře České republiky podle jeho řádu třemi rozhodci</w:t>
      </w:r>
      <w:r>
        <w:t>, sudiště Brno.</w:t>
      </w:r>
    </w:p>
    <w:p w14:paraId="297C8ED7" w14:textId="16590F9A" w:rsidR="000D3E0D" w:rsidRPr="000D3E0D" w:rsidRDefault="002C68EB" w:rsidP="000D3E0D">
      <w:pPr>
        <w:pStyle w:val="Ustanovensmlouvy"/>
        <w:spacing w:after="60"/>
        <w:ind w:left="714" w:hanging="357"/>
      </w:pPr>
      <w:r>
        <w:t>Smlouva je vyhotovena ve dvou stejnopisech, z nichž vždy po jednom obdrží každá ze smluvních stran.</w:t>
      </w:r>
    </w:p>
    <w:p w14:paraId="30050D17" w14:textId="77777777" w:rsidR="00F56781" w:rsidRDefault="00F56781" w:rsidP="00BA02EC">
      <w:pPr>
        <w:pStyle w:val="Strukturasmlouvy"/>
        <w:spacing w:before="360" w:after="720"/>
      </w:pPr>
      <w:r>
        <w:t>KTERÉ JE STVRZENO JEJICH PODPISY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7"/>
        <w:gridCol w:w="3807"/>
      </w:tblGrid>
      <w:tr w:rsidR="00F56781" w14:paraId="35813071" w14:textId="77777777" w:rsidTr="00E469E0">
        <w:trPr>
          <w:trHeight w:val="1815"/>
        </w:trPr>
        <w:tc>
          <w:tcPr>
            <w:tcW w:w="3808" w:type="dxa"/>
          </w:tcPr>
          <w:p w14:paraId="4CD40425" w14:textId="77777777" w:rsidR="00F56781" w:rsidRPr="00DB50BE" w:rsidRDefault="00F56781" w:rsidP="00EC7C34">
            <w:pPr>
              <w:pStyle w:val="Textsmlouvy"/>
              <w:spacing w:after="1080"/>
            </w:pPr>
            <w:r>
              <w:t>V</w:t>
            </w:r>
            <w:r w:rsidR="00873A3E">
              <w:t xml:space="preserve"> _____________ </w:t>
            </w:r>
            <w:r>
              <w:t>dne</w:t>
            </w:r>
            <w:r w:rsidR="00873A3E">
              <w:t xml:space="preserve"> __________</w:t>
            </w:r>
          </w:p>
          <w:p w14:paraId="7CAFE2A5" w14:textId="77777777" w:rsidR="00F56781" w:rsidRDefault="00F56781" w:rsidP="00E469E0">
            <w:pPr>
              <w:spacing w:after="0" w:line="276" w:lineRule="auto"/>
              <w:rPr>
                <w:sz w:val="22"/>
              </w:rPr>
            </w:pPr>
            <w:r w:rsidRPr="00F676B9">
              <w:rPr>
                <w:sz w:val="22"/>
              </w:rPr>
              <w:t>__________________</w:t>
            </w:r>
            <w:r>
              <w:rPr>
                <w:sz w:val="22"/>
              </w:rPr>
              <w:t>_________</w:t>
            </w:r>
          </w:p>
          <w:p w14:paraId="0296C0AB" w14:textId="77777777" w:rsidR="00F56781" w:rsidRPr="002B3627" w:rsidRDefault="00F56781" w:rsidP="00EC7C34">
            <w:pPr>
              <w:pStyle w:val="Textsmlouvy"/>
              <w:rPr>
                <w:b/>
                <w:bCs/>
              </w:rPr>
            </w:pPr>
            <w:proofErr w:type="spellStart"/>
            <w:r w:rsidRPr="002B3627">
              <w:rPr>
                <w:b/>
                <w:bCs/>
              </w:rPr>
              <w:t>Skinners</w:t>
            </w:r>
            <w:proofErr w:type="spellEnd"/>
            <w:r w:rsidRPr="002B3627">
              <w:rPr>
                <w:b/>
                <w:bCs/>
              </w:rPr>
              <w:t xml:space="preserve"> Technologies, s. r. o.</w:t>
            </w:r>
          </w:p>
          <w:p w14:paraId="6C6A02CF" w14:textId="7B365DBF" w:rsidR="00F56781" w:rsidRDefault="00F56781" w:rsidP="00EC7C34">
            <w:pPr>
              <w:pStyle w:val="Textsmlouvy"/>
            </w:pPr>
            <w:r w:rsidRPr="005107A3">
              <w:t xml:space="preserve">Mgr. </w:t>
            </w:r>
            <w:r w:rsidR="00C808E9">
              <w:t>Petr Procházka</w:t>
            </w:r>
          </w:p>
          <w:p w14:paraId="39FAC33A" w14:textId="52BF74CF" w:rsidR="00F56781" w:rsidRPr="00DB50BE" w:rsidRDefault="00C808E9" w:rsidP="00EC7C34">
            <w:pPr>
              <w:pStyle w:val="Textsmlouvy"/>
            </w:pPr>
            <w:r>
              <w:t>jednatel Zadavatele</w:t>
            </w:r>
          </w:p>
        </w:tc>
        <w:tc>
          <w:tcPr>
            <w:tcW w:w="1447" w:type="dxa"/>
          </w:tcPr>
          <w:p w14:paraId="64205492" w14:textId="77777777" w:rsidR="00F56781" w:rsidRDefault="00F56781" w:rsidP="00E469E0">
            <w:pPr>
              <w:spacing w:line="276" w:lineRule="auto"/>
              <w:rPr>
                <w:sz w:val="22"/>
              </w:rPr>
            </w:pPr>
          </w:p>
        </w:tc>
        <w:tc>
          <w:tcPr>
            <w:tcW w:w="3807" w:type="dxa"/>
          </w:tcPr>
          <w:p w14:paraId="47595056" w14:textId="77777777" w:rsidR="00F56781" w:rsidRPr="00DB50BE" w:rsidRDefault="00F7223E" w:rsidP="00EC7C34">
            <w:pPr>
              <w:pStyle w:val="Textsmlouvy"/>
              <w:spacing w:after="1080"/>
            </w:pPr>
            <w:r>
              <w:t>V _____________ dne __________</w:t>
            </w:r>
          </w:p>
          <w:p w14:paraId="486BD147" w14:textId="77777777" w:rsidR="00F56781" w:rsidRDefault="00F56781" w:rsidP="00E469E0">
            <w:pPr>
              <w:spacing w:after="0" w:line="276" w:lineRule="auto"/>
              <w:rPr>
                <w:sz w:val="22"/>
              </w:rPr>
            </w:pPr>
            <w:r w:rsidRPr="00F676B9">
              <w:rPr>
                <w:sz w:val="22"/>
              </w:rPr>
              <w:t>____________________</w:t>
            </w:r>
            <w:r>
              <w:rPr>
                <w:sz w:val="22"/>
              </w:rPr>
              <w:t>_________</w:t>
            </w:r>
          </w:p>
          <w:p w14:paraId="6B48690E" w14:textId="54B82E12" w:rsidR="002B3627" w:rsidRPr="00F63F69" w:rsidRDefault="00F63F69" w:rsidP="00EC7C34">
            <w:pPr>
              <w:pStyle w:val="Textsmlouvy"/>
              <w:rPr>
                <w:b/>
                <w:bCs/>
              </w:rPr>
            </w:pPr>
            <w:r w:rsidRPr="002B19F3">
              <w:rPr>
                <w:b/>
                <w:bCs/>
                <w:highlight w:val="yellow"/>
              </w:rPr>
              <w:fldChar w:fldCharType="begin"/>
            </w:r>
            <w:r w:rsidRPr="002B19F3">
              <w:rPr>
                <w:b/>
                <w:bCs/>
                <w:highlight w:val="yellow"/>
              </w:rPr>
              <w:instrText xml:space="preserve"> REF Záložka </w:instrText>
            </w:r>
            <w:r w:rsidR="00857EF5">
              <w:rPr>
                <w:b/>
                <w:bCs/>
                <w:highlight w:val="yellow"/>
              </w:rPr>
              <w:instrText xml:space="preserve"> \* MERGEFORMAT </w:instrText>
            </w:r>
            <w:r w:rsidRPr="002B19F3">
              <w:rPr>
                <w:b/>
                <w:bCs/>
                <w:highlight w:val="yellow"/>
              </w:rPr>
              <w:fldChar w:fldCharType="end"/>
            </w:r>
            <w:r w:rsidR="00C808E9" w:rsidRPr="002B19F3">
              <w:rPr>
                <w:b/>
                <w:bCs/>
                <w:highlight w:val="yellow"/>
              </w:rPr>
              <w:t>{ZHOTOVITEL}</w:t>
            </w:r>
          </w:p>
          <w:p w14:paraId="53F33D3D" w14:textId="22C9B43F" w:rsidR="00C808E9" w:rsidRPr="0045616D" w:rsidRDefault="00C808E9" w:rsidP="00EC7C34">
            <w:pPr>
              <w:pStyle w:val="Textsmlouvy"/>
            </w:pPr>
            <w:r w:rsidRPr="002B19F3">
              <w:rPr>
                <w:highlight w:val="yellow"/>
              </w:rPr>
              <w:t>{STATUTÁRNÍ ORGÁN}</w:t>
            </w:r>
          </w:p>
        </w:tc>
      </w:tr>
    </w:tbl>
    <w:p w14:paraId="382C2C61" w14:textId="77777777" w:rsidR="00250912" w:rsidRPr="000506BD" w:rsidRDefault="00250912" w:rsidP="00EC7C34">
      <w:pPr>
        <w:pStyle w:val="Textsmlouvy"/>
      </w:pPr>
    </w:p>
    <w:sectPr w:rsidR="00250912" w:rsidRPr="000506BD" w:rsidSect="002D11E9">
      <w:headerReference w:type="even" r:id="rId11"/>
      <w:headerReference w:type="default" r:id="rId12"/>
      <w:footerReference w:type="default" r:id="rId13"/>
      <w:pgSz w:w="11906" w:h="16838"/>
      <w:pgMar w:top="1417" w:right="1417" w:bottom="1417" w:left="1417" w:header="1984" w:footer="19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55CB4" w14:textId="77777777" w:rsidR="00964C81" w:rsidRDefault="00964C81" w:rsidP="00A92E8B">
      <w:pPr>
        <w:spacing w:after="0" w:line="240" w:lineRule="auto"/>
      </w:pPr>
      <w:r>
        <w:separator/>
      </w:r>
    </w:p>
  </w:endnote>
  <w:endnote w:type="continuationSeparator" w:id="0">
    <w:p w14:paraId="4AF4246B" w14:textId="77777777" w:rsidR="00964C81" w:rsidRDefault="00964C81" w:rsidP="00A92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15AB9" w14:textId="77777777" w:rsidR="00A92E8B" w:rsidRPr="00A22055" w:rsidRDefault="00DF79FC" w:rsidP="00A22055">
    <w:pPr>
      <w:pStyle w:val="Zpat"/>
      <w:rPr>
        <w:rFonts w:asciiTheme="majorHAnsi" w:hAnsiTheme="majorHAnsi" w:cstheme="majorHAnsi"/>
        <w:color w:val="74AA5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7C6A75F" wp14:editId="5B0FC5D8">
              <wp:simplePos x="0" y="0"/>
              <wp:positionH relativeFrom="column">
                <wp:posOffset>14605</wp:posOffset>
              </wp:positionH>
              <wp:positionV relativeFrom="page">
                <wp:posOffset>9561195</wp:posOffset>
              </wp:positionV>
              <wp:extent cx="5493385" cy="804545"/>
              <wp:effectExtent l="0" t="0" r="0" b="0"/>
              <wp:wrapSquare wrapText="bothSides"/>
              <wp:docPr id="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3385" cy="8045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25E39D" w14:textId="77777777" w:rsidR="00DC6743" w:rsidRDefault="00DC6743" w:rsidP="000623A0">
                          <w:pPr>
                            <w:pStyle w:val="Zpat"/>
                            <w:rPr>
                              <w:rFonts w:cstheme="minorHAns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proofErr w:type="spellStart"/>
                          <w:r w:rsidRPr="00A22055">
                            <w:rPr>
                              <w:rFonts w:cstheme="minorHAnsi"/>
                              <w:b/>
                              <w:bCs/>
                              <w:sz w:val="16"/>
                              <w:szCs w:val="16"/>
                            </w:rPr>
                            <w:t>Skinners</w:t>
                          </w:r>
                          <w:proofErr w:type="spellEnd"/>
                          <w:r w:rsidRPr="00A22055">
                            <w:rPr>
                              <w:rFonts w:cstheme="minorHAnsi"/>
                              <w:b/>
                              <w:bCs/>
                              <w:sz w:val="16"/>
                              <w:szCs w:val="16"/>
                            </w:rPr>
                            <w:t xml:space="preserve"> Technologies</w:t>
                          </w:r>
                          <w:r w:rsidR="00CB4F6C">
                            <w:rPr>
                              <w:rFonts w:cstheme="minorHAnsi"/>
                              <w:b/>
                              <w:bCs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A22055">
                            <w:rPr>
                              <w:rFonts w:cstheme="minorHAnsi"/>
                              <w:b/>
                              <w:bCs/>
                              <w:sz w:val="16"/>
                              <w:szCs w:val="16"/>
                            </w:rPr>
                            <w:t>s.</w:t>
                          </w:r>
                          <w:r w:rsidR="00CB4F6C">
                            <w:rPr>
                              <w:rFonts w:cstheme="minorHAnsi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 w:rsidRPr="00A22055">
                            <w:rPr>
                              <w:rFonts w:cstheme="minorHAnsi"/>
                              <w:b/>
                              <w:bCs/>
                              <w:sz w:val="16"/>
                              <w:szCs w:val="16"/>
                            </w:rPr>
                            <w:t>r.</w:t>
                          </w:r>
                          <w:r w:rsidR="00CB4F6C">
                            <w:rPr>
                              <w:rFonts w:cstheme="minorHAnsi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 w:rsidRPr="00A22055">
                            <w:rPr>
                              <w:rFonts w:cstheme="minorHAnsi"/>
                              <w:b/>
                              <w:bCs/>
                              <w:sz w:val="16"/>
                              <w:szCs w:val="16"/>
                            </w:rPr>
                            <w:t>o.</w:t>
                          </w:r>
                        </w:p>
                        <w:p w14:paraId="53999FFA" w14:textId="77777777" w:rsidR="00DC6743" w:rsidRDefault="00DC6743" w:rsidP="000623A0">
                          <w:pPr>
                            <w:pStyle w:val="Zpat"/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</w:pPr>
                          <w:r w:rsidRPr="00A22055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>Cyrilská 508/7, 602 00 Brno</w:t>
                          </w:r>
                        </w:p>
                        <w:p w14:paraId="479B1E86" w14:textId="77777777" w:rsidR="009359A8" w:rsidRDefault="00964C81" w:rsidP="000623A0">
                          <w:pPr>
                            <w:pStyle w:val="Zpat"/>
                            <w:rPr>
                              <w:rFonts w:asciiTheme="majorHAnsi" w:hAnsiTheme="majorHAnsi" w:cstheme="majorHAnsi"/>
                              <w:color w:val="74AA50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DC6743" w:rsidRPr="00A22055">
                              <w:rPr>
                                <w:rStyle w:val="Hypertextovodkaz"/>
                                <w:rFonts w:asciiTheme="majorHAnsi" w:hAnsiTheme="majorHAnsi" w:cstheme="majorHAnsi"/>
                                <w:color w:val="74AA50"/>
                                <w:sz w:val="16"/>
                                <w:szCs w:val="16"/>
                                <w:u w:val="none"/>
                                <w:shd w:val="clear" w:color="auto" w:fill="FFFFFF"/>
                              </w:rPr>
                              <w:t>www.skinners.cc</w:t>
                            </w:r>
                          </w:hyperlink>
                          <w:r w:rsidR="00DC6743" w:rsidRPr="00A22055">
                            <w:rPr>
                              <w:rFonts w:asciiTheme="majorHAnsi" w:hAnsiTheme="majorHAnsi" w:cstheme="majorHAnsi"/>
                              <w:color w:val="74AA5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|</w:t>
                          </w:r>
                          <w:r w:rsidR="00DC6743" w:rsidRPr="00A22055">
                            <w:rPr>
                              <w:rFonts w:asciiTheme="majorHAnsi" w:hAnsiTheme="majorHAnsi" w:cstheme="majorHAnsi"/>
                              <w:color w:val="74AA50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2" w:history="1">
                            <w:r w:rsidR="00DC6743" w:rsidRPr="00A22055">
                              <w:rPr>
                                <w:rStyle w:val="Hypertextovodkaz"/>
                                <w:rFonts w:asciiTheme="majorHAnsi" w:hAnsiTheme="majorHAnsi" w:cstheme="majorHAnsi"/>
                                <w:color w:val="74AA50"/>
                                <w:sz w:val="16"/>
                                <w:szCs w:val="16"/>
                                <w:u w:val="none"/>
                              </w:rPr>
                              <w:t>hello@skinners.cc</w:t>
                            </w:r>
                          </w:hyperlink>
                          <w:r w:rsidR="00DC6743">
                            <w:rPr>
                              <w:rFonts w:asciiTheme="majorHAnsi" w:hAnsiTheme="majorHAnsi" w:cstheme="majorHAnsi"/>
                              <w:color w:val="74AA50"/>
                              <w:sz w:val="16"/>
                              <w:szCs w:val="16"/>
                            </w:rPr>
                            <w:tab/>
                          </w:r>
                        </w:p>
                        <w:p w14:paraId="24EED951" w14:textId="77777777" w:rsidR="00DC6743" w:rsidRDefault="00DC6743" w:rsidP="0099182F">
                          <w:pPr>
                            <w:pStyle w:val="Zpat"/>
                            <w:jc w:val="right"/>
                          </w:pPr>
                          <w:r w:rsidRPr="00A22055">
                            <w:rPr>
                              <w:rFonts w:cstheme="minorHAnsi"/>
                              <w:b/>
                              <w:bCs/>
                              <w:color w:val="74AA5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A22055">
                            <w:rPr>
                              <w:rFonts w:cstheme="minorHAnsi"/>
                              <w:b/>
                              <w:bCs/>
                              <w:color w:val="74AA50"/>
                              <w:sz w:val="16"/>
                              <w:szCs w:val="16"/>
                            </w:rPr>
                            <w:instrText>PAGE   \* MERGEFORMAT</w:instrText>
                          </w:r>
                          <w:r w:rsidRPr="00A22055">
                            <w:rPr>
                              <w:rFonts w:cstheme="minorHAnsi"/>
                              <w:b/>
                              <w:bCs/>
                              <w:color w:val="74AA50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A22055">
                            <w:rPr>
                              <w:rFonts w:cstheme="minorHAnsi"/>
                              <w:b/>
                              <w:bCs/>
                              <w:color w:val="74AA50"/>
                              <w:sz w:val="16"/>
                              <w:szCs w:val="16"/>
                            </w:rPr>
                            <w:t>1</w:t>
                          </w:r>
                          <w:r w:rsidRPr="00A22055">
                            <w:rPr>
                              <w:rFonts w:cstheme="minorHAnsi"/>
                              <w:b/>
                              <w:bCs/>
                              <w:color w:val="74AA5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C6A75F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1.15pt;margin-top:752.85pt;width:432.55pt;height:63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" filled="f" stroked="f" strokeweight=".5pt">
              <v:textbox>
                <w:txbxContent>
                  <w:p w14:paraId="0725E39D" w14:textId="77777777" w:rsidR="00DC6743" w:rsidRDefault="00DC6743" w:rsidP="000623A0">
                    <w:pPr>
                      <w:pStyle w:val="Zpat"/>
                      <w:rPr>
                        <w:rFonts w:cstheme="minorHAnsi"/>
                        <w:b/>
                        <w:bCs/>
                        <w:sz w:val="16"/>
                        <w:szCs w:val="16"/>
                      </w:rPr>
                    </w:pPr>
                    <w:proofErr w:type="spellStart"/>
                    <w:r w:rsidRPr="00A22055">
                      <w:rPr>
                        <w:rFonts w:cstheme="minorHAnsi"/>
                        <w:b/>
                        <w:bCs/>
                        <w:sz w:val="16"/>
                        <w:szCs w:val="16"/>
                      </w:rPr>
                      <w:t>Skinners</w:t>
                    </w:r>
                    <w:proofErr w:type="spellEnd"/>
                    <w:r w:rsidRPr="00A22055">
                      <w:rPr>
                        <w:rFonts w:cstheme="minorHAnsi"/>
                        <w:b/>
                        <w:bCs/>
                        <w:sz w:val="16"/>
                        <w:szCs w:val="16"/>
                      </w:rPr>
                      <w:t xml:space="preserve"> Technologies</w:t>
                    </w:r>
                    <w:r w:rsidR="00CB4F6C">
                      <w:rPr>
                        <w:rFonts w:cstheme="minorHAnsi"/>
                        <w:b/>
                        <w:bCs/>
                        <w:sz w:val="16"/>
                        <w:szCs w:val="16"/>
                      </w:rPr>
                      <w:t xml:space="preserve">, </w:t>
                    </w:r>
                    <w:r w:rsidRPr="00A22055">
                      <w:rPr>
                        <w:rFonts w:cstheme="minorHAnsi"/>
                        <w:b/>
                        <w:bCs/>
                        <w:sz w:val="16"/>
                        <w:szCs w:val="16"/>
                      </w:rPr>
                      <w:t>s.</w:t>
                    </w:r>
                    <w:r w:rsidR="00CB4F6C">
                      <w:rPr>
                        <w:rFonts w:cstheme="minorHAnsi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 w:rsidRPr="00A22055">
                      <w:rPr>
                        <w:rFonts w:cstheme="minorHAnsi"/>
                        <w:b/>
                        <w:bCs/>
                        <w:sz w:val="16"/>
                        <w:szCs w:val="16"/>
                      </w:rPr>
                      <w:t>r.</w:t>
                    </w:r>
                    <w:r w:rsidR="00CB4F6C">
                      <w:rPr>
                        <w:rFonts w:cstheme="minorHAnsi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 w:rsidRPr="00A22055">
                      <w:rPr>
                        <w:rFonts w:cstheme="minorHAnsi"/>
                        <w:b/>
                        <w:bCs/>
                        <w:sz w:val="16"/>
                        <w:szCs w:val="16"/>
                      </w:rPr>
                      <w:t>o.</w:t>
                    </w:r>
                  </w:p>
                  <w:p w14:paraId="53999FFA" w14:textId="77777777" w:rsidR="00DC6743" w:rsidRDefault="00DC6743" w:rsidP="000623A0">
                    <w:pPr>
                      <w:pStyle w:val="Zpat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A22055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Cyrilská 508/7, 602 00 Brno</w:t>
                    </w:r>
                  </w:p>
                  <w:p w14:paraId="479B1E86" w14:textId="77777777" w:rsidR="009359A8" w:rsidRDefault="00964C81" w:rsidP="000623A0">
                    <w:pPr>
                      <w:pStyle w:val="Zpat"/>
                      <w:rPr>
                        <w:rFonts w:asciiTheme="majorHAnsi" w:hAnsiTheme="majorHAnsi" w:cstheme="majorHAnsi"/>
                        <w:color w:val="74AA50"/>
                        <w:sz w:val="16"/>
                        <w:szCs w:val="16"/>
                      </w:rPr>
                    </w:pPr>
                    <w:hyperlink r:id="rId3" w:history="1">
                      <w:r w:rsidR="00DC6743" w:rsidRPr="00A22055">
                        <w:rPr>
                          <w:rStyle w:val="Hypertextovodkaz"/>
                          <w:rFonts w:asciiTheme="majorHAnsi" w:hAnsiTheme="majorHAnsi" w:cstheme="majorHAnsi"/>
                          <w:color w:val="74AA50"/>
                          <w:sz w:val="16"/>
                          <w:szCs w:val="16"/>
                          <w:u w:val="none"/>
                          <w:shd w:val="clear" w:color="auto" w:fill="FFFFFF"/>
                        </w:rPr>
                        <w:t>www.skinners.cc</w:t>
                      </w:r>
                    </w:hyperlink>
                    <w:r w:rsidR="00DC6743" w:rsidRPr="00A22055">
                      <w:rPr>
                        <w:rFonts w:asciiTheme="majorHAnsi" w:hAnsiTheme="majorHAnsi" w:cstheme="majorHAnsi"/>
                        <w:color w:val="74AA50"/>
                        <w:sz w:val="16"/>
                        <w:szCs w:val="16"/>
                        <w:shd w:val="clear" w:color="auto" w:fill="FFFFFF"/>
                      </w:rPr>
                      <w:t xml:space="preserve"> |</w:t>
                    </w:r>
                    <w:r w:rsidR="00DC6743" w:rsidRPr="00A22055">
                      <w:rPr>
                        <w:rFonts w:asciiTheme="majorHAnsi" w:hAnsiTheme="majorHAnsi" w:cstheme="majorHAnsi"/>
                        <w:color w:val="74AA50"/>
                        <w:sz w:val="16"/>
                        <w:szCs w:val="16"/>
                      </w:rPr>
                      <w:t xml:space="preserve"> </w:t>
                    </w:r>
                    <w:hyperlink r:id="rId4" w:history="1">
                      <w:r w:rsidR="00DC6743" w:rsidRPr="00A22055">
                        <w:rPr>
                          <w:rStyle w:val="Hypertextovodkaz"/>
                          <w:rFonts w:asciiTheme="majorHAnsi" w:hAnsiTheme="majorHAnsi" w:cstheme="majorHAnsi"/>
                          <w:color w:val="74AA50"/>
                          <w:sz w:val="16"/>
                          <w:szCs w:val="16"/>
                          <w:u w:val="none"/>
                        </w:rPr>
                        <w:t>hello@skinners.cc</w:t>
                      </w:r>
                    </w:hyperlink>
                    <w:r w:rsidR="00DC6743">
                      <w:rPr>
                        <w:rFonts w:asciiTheme="majorHAnsi" w:hAnsiTheme="majorHAnsi" w:cstheme="majorHAnsi"/>
                        <w:color w:val="74AA50"/>
                        <w:sz w:val="16"/>
                        <w:szCs w:val="16"/>
                      </w:rPr>
                      <w:tab/>
                    </w:r>
                  </w:p>
                  <w:p w14:paraId="24EED951" w14:textId="77777777" w:rsidR="00DC6743" w:rsidRDefault="00DC6743" w:rsidP="0099182F">
                    <w:pPr>
                      <w:pStyle w:val="Zpat"/>
                      <w:jc w:val="right"/>
                    </w:pPr>
                    <w:r w:rsidRPr="00A22055">
                      <w:rPr>
                        <w:rFonts w:cstheme="minorHAnsi"/>
                        <w:b/>
                        <w:bCs/>
                        <w:color w:val="74AA50"/>
                        <w:sz w:val="16"/>
                        <w:szCs w:val="16"/>
                      </w:rPr>
                      <w:fldChar w:fldCharType="begin"/>
                    </w:r>
                    <w:r w:rsidRPr="00A22055">
                      <w:rPr>
                        <w:rFonts w:cstheme="minorHAnsi"/>
                        <w:b/>
                        <w:bCs/>
                        <w:color w:val="74AA50"/>
                        <w:sz w:val="16"/>
                        <w:szCs w:val="16"/>
                      </w:rPr>
                      <w:instrText>PAGE   \* MERGEFORMAT</w:instrText>
                    </w:r>
                    <w:r w:rsidRPr="00A22055">
                      <w:rPr>
                        <w:rFonts w:cstheme="minorHAnsi"/>
                        <w:b/>
                        <w:bCs/>
                        <w:color w:val="74AA50"/>
                        <w:sz w:val="16"/>
                        <w:szCs w:val="16"/>
                      </w:rPr>
                      <w:fldChar w:fldCharType="separate"/>
                    </w:r>
                    <w:r w:rsidRPr="00A22055">
                      <w:rPr>
                        <w:rFonts w:cstheme="minorHAnsi"/>
                        <w:b/>
                        <w:bCs/>
                        <w:color w:val="74AA50"/>
                        <w:sz w:val="16"/>
                        <w:szCs w:val="16"/>
                      </w:rPr>
                      <w:t>1</w:t>
                    </w:r>
                    <w:r w:rsidRPr="00A22055">
                      <w:rPr>
                        <w:rFonts w:cstheme="minorHAnsi"/>
                        <w:b/>
                        <w:bCs/>
                        <w:color w:val="74AA5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276E6" w14:textId="77777777" w:rsidR="00964C81" w:rsidRDefault="00964C81" w:rsidP="00A92E8B">
      <w:pPr>
        <w:spacing w:after="0" w:line="240" w:lineRule="auto"/>
      </w:pPr>
      <w:r>
        <w:separator/>
      </w:r>
    </w:p>
  </w:footnote>
  <w:footnote w:type="continuationSeparator" w:id="0">
    <w:p w14:paraId="03A5540B" w14:textId="77777777" w:rsidR="00964C81" w:rsidRDefault="00964C81" w:rsidP="00A92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189C" w14:textId="77777777" w:rsidR="005D4FE3" w:rsidRDefault="00964C81">
    <w:pPr>
      <w:pStyle w:val="Zhlav"/>
    </w:pPr>
    <w:r>
      <w:rPr>
        <w:noProof/>
      </w:rPr>
      <w:pict w14:anchorId="37F17B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92094" o:spid="_x0000_s1026" type="#_x0000_t75" alt="" style="position:absolute;left:0;text-align:left;margin-left:0;margin-top:0;width:595.7pt;height:84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vrstevnice-08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7EC51" w14:textId="77777777" w:rsidR="00DF79FC" w:rsidRDefault="00964C81">
    <w:pPr>
      <w:pStyle w:val="Zhlav"/>
    </w:pPr>
    <w:r>
      <w:rPr>
        <w:noProof/>
      </w:rPr>
      <w:pict w14:anchorId="4612FC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92095" o:spid="_x0000_s1025" type="#_x0000_t75" alt="" style="position:absolute;left:0;text-align:left;margin-left:-71.05pt;margin-top:-110.2pt;width:595.7pt;height:840.95pt;z-index:-251655680;mso-wrap-edited:f;mso-width-percent:0;mso-height-percent:0;mso-position-horizontal-relative:margin;mso-position-vertical-relative:margin;mso-width-percent:0;mso-height-percent:0" o:allowincell="f">
          <v:imagedata r:id="rId1" o:title="vrstevnice-08"/>
          <w10:wrap anchorx="margin" anchory="margin"/>
        </v:shape>
      </w:pict>
    </w:r>
    <w:r w:rsidR="007370A2">
      <w:rPr>
        <w:noProof/>
      </w:rPr>
      <w:drawing>
        <wp:anchor distT="0" distB="0" distL="114300" distR="114300" simplePos="0" relativeHeight="251657728" behindDoc="0" locked="0" layoutInCell="1" allowOverlap="1" wp14:anchorId="615D6853" wp14:editId="577828EB">
          <wp:simplePos x="0" y="0"/>
          <wp:positionH relativeFrom="column">
            <wp:posOffset>4220210</wp:posOffset>
          </wp:positionH>
          <wp:positionV relativeFrom="paragraph">
            <wp:posOffset>-634365</wp:posOffset>
          </wp:positionV>
          <wp:extent cx="1547642" cy="430924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7642" cy="4309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61626"/>
    <w:multiLevelType w:val="hybridMultilevel"/>
    <w:tmpl w:val="CD8AE18A"/>
    <w:lvl w:ilvl="0" w:tplc="2F10D00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F0B8D"/>
    <w:multiLevelType w:val="hybridMultilevel"/>
    <w:tmpl w:val="5AB095BC"/>
    <w:lvl w:ilvl="0" w:tplc="D414B7E6">
      <w:start w:val="1"/>
      <w:numFmt w:val="decimal"/>
      <w:pStyle w:val="Ustanovensmlouvy"/>
      <w:lvlText w:val="%1.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20289"/>
    <w:multiLevelType w:val="hybridMultilevel"/>
    <w:tmpl w:val="C9AA2D1E"/>
    <w:lvl w:ilvl="0" w:tplc="FFFFFFFF">
      <w:start w:val="1"/>
      <w:numFmt w:val="decimal"/>
      <w:lvlText w:val="%1.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704422EC"/>
    <w:multiLevelType w:val="hybridMultilevel"/>
    <w:tmpl w:val="2086FF96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 w15:restartNumberingAfterBreak="0">
    <w:nsid w:val="79BB57E3"/>
    <w:multiLevelType w:val="hybridMultilevel"/>
    <w:tmpl w:val="C9AA2D1E"/>
    <w:lvl w:ilvl="0" w:tplc="0405000F">
      <w:start w:val="1"/>
      <w:numFmt w:val="decimal"/>
      <w:lvlText w:val="%1."/>
      <w:lvlJc w:val="left"/>
      <w:pPr>
        <w:ind w:left="1434" w:hanging="360"/>
      </w:pPr>
    </w:lvl>
    <w:lvl w:ilvl="1" w:tplc="04050019" w:tentative="1">
      <w:start w:val="1"/>
      <w:numFmt w:val="lowerLetter"/>
      <w:lvlText w:val="%2."/>
      <w:lvlJc w:val="left"/>
      <w:pPr>
        <w:ind w:left="2154" w:hanging="360"/>
      </w:pPr>
    </w:lvl>
    <w:lvl w:ilvl="2" w:tplc="0405001B" w:tentative="1">
      <w:start w:val="1"/>
      <w:numFmt w:val="lowerRoman"/>
      <w:lvlText w:val="%3."/>
      <w:lvlJc w:val="right"/>
      <w:pPr>
        <w:ind w:left="2874" w:hanging="180"/>
      </w:pPr>
    </w:lvl>
    <w:lvl w:ilvl="3" w:tplc="0405000F" w:tentative="1">
      <w:start w:val="1"/>
      <w:numFmt w:val="decimal"/>
      <w:lvlText w:val="%4."/>
      <w:lvlJc w:val="left"/>
      <w:pPr>
        <w:ind w:left="3594" w:hanging="360"/>
      </w:pPr>
    </w:lvl>
    <w:lvl w:ilvl="4" w:tplc="04050019" w:tentative="1">
      <w:start w:val="1"/>
      <w:numFmt w:val="lowerLetter"/>
      <w:lvlText w:val="%5."/>
      <w:lvlJc w:val="left"/>
      <w:pPr>
        <w:ind w:left="4314" w:hanging="360"/>
      </w:pPr>
    </w:lvl>
    <w:lvl w:ilvl="5" w:tplc="0405001B" w:tentative="1">
      <w:start w:val="1"/>
      <w:numFmt w:val="lowerRoman"/>
      <w:lvlText w:val="%6."/>
      <w:lvlJc w:val="right"/>
      <w:pPr>
        <w:ind w:left="5034" w:hanging="180"/>
      </w:pPr>
    </w:lvl>
    <w:lvl w:ilvl="6" w:tplc="0405000F" w:tentative="1">
      <w:start w:val="1"/>
      <w:numFmt w:val="decimal"/>
      <w:lvlText w:val="%7."/>
      <w:lvlJc w:val="left"/>
      <w:pPr>
        <w:ind w:left="5754" w:hanging="360"/>
      </w:pPr>
    </w:lvl>
    <w:lvl w:ilvl="7" w:tplc="04050019" w:tentative="1">
      <w:start w:val="1"/>
      <w:numFmt w:val="lowerLetter"/>
      <w:lvlText w:val="%8."/>
      <w:lvlJc w:val="left"/>
      <w:pPr>
        <w:ind w:left="6474" w:hanging="360"/>
      </w:pPr>
    </w:lvl>
    <w:lvl w:ilvl="8" w:tplc="0405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7C"/>
    <w:rsid w:val="0001355A"/>
    <w:rsid w:val="00041392"/>
    <w:rsid w:val="000506BD"/>
    <w:rsid w:val="000535DD"/>
    <w:rsid w:val="000956A9"/>
    <w:rsid w:val="00097FF7"/>
    <w:rsid w:val="000B5824"/>
    <w:rsid w:val="000C7190"/>
    <w:rsid w:val="000D3E0D"/>
    <w:rsid w:val="000E5CA9"/>
    <w:rsid w:val="000F242E"/>
    <w:rsid w:val="001001EA"/>
    <w:rsid w:val="001105D0"/>
    <w:rsid w:val="0011643E"/>
    <w:rsid w:val="00147FE7"/>
    <w:rsid w:val="001571B1"/>
    <w:rsid w:val="00166115"/>
    <w:rsid w:val="001D37C3"/>
    <w:rsid w:val="001E3E7B"/>
    <w:rsid w:val="00200A1D"/>
    <w:rsid w:val="00213925"/>
    <w:rsid w:val="002157C2"/>
    <w:rsid w:val="00222BDA"/>
    <w:rsid w:val="00250912"/>
    <w:rsid w:val="00280458"/>
    <w:rsid w:val="00293D5B"/>
    <w:rsid w:val="00295B43"/>
    <w:rsid w:val="002A28DD"/>
    <w:rsid w:val="002A7C44"/>
    <w:rsid w:val="002B19F3"/>
    <w:rsid w:val="002B3627"/>
    <w:rsid w:val="002C5175"/>
    <w:rsid w:val="002C68EB"/>
    <w:rsid w:val="002D11E9"/>
    <w:rsid w:val="00337C49"/>
    <w:rsid w:val="003A477B"/>
    <w:rsid w:val="003A505E"/>
    <w:rsid w:val="003C5B57"/>
    <w:rsid w:val="003D3153"/>
    <w:rsid w:val="003E1089"/>
    <w:rsid w:val="0042577D"/>
    <w:rsid w:val="00456E73"/>
    <w:rsid w:val="004808FC"/>
    <w:rsid w:val="004842E7"/>
    <w:rsid w:val="00496B53"/>
    <w:rsid w:val="004B5CF6"/>
    <w:rsid w:val="004E36AC"/>
    <w:rsid w:val="005171B1"/>
    <w:rsid w:val="00521AFE"/>
    <w:rsid w:val="005308A6"/>
    <w:rsid w:val="00537FC9"/>
    <w:rsid w:val="0056006A"/>
    <w:rsid w:val="00572C6E"/>
    <w:rsid w:val="00576F57"/>
    <w:rsid w:val="00584ED3"/>
    <w:rsid w:val="0058708D"/>
    <w:rsid w:val="00587DB3"/>
    <w:rsid w:val="005D4FE3"/>
    <w:rsid w:val="005E33B2"/>
    <w:rsid w:val="00613C32"/>
    <w:rsid w:val="0063167E"/>
    <w:rsid w:val="00631C9E"/>
    <w:rsid w:val="00661534"/>
    <w:rsid w:val="00672013"/>
    <w:rsid w:val="006851D9"/>
    <w:rsid w:val="006959D2"/>
    <w:rsid w:val="006A4A27"/>
    <w:rsid w:val="006E24D7"/>
    <w:rsid w:val="006E79BF"/>
    <w:rsid w:val="007005DC"/>
    <w:rsid w:val="007151A7"/>
    <w:rsid w:val="00725404"/>
    <w:rsid w:val="00726DAF"/>
    <w:rsid w:val="007370A2"/>
    <w:rsid w:val="007427CB"/>
    <w:rsid w:val="00765AFE"/>
    <w:rsid w:val="0078489F"/>
    <w:rsid w:val="007A1919"/>
    <w:rsid w:val="007D1E6A"/>
    <w:rsid w:val="007E0F30"/>
    <w:rsid w:val="007F7B97"/>
    <w:rsid w:val="00820491"/>
    <w:rsid w:val="00857EF5"/>
    <w:rsid w:val="00873A3E"/>
    <w:rsid w:val="008973B5"/>
    <w:rsid w:val="008A687C"/>
    <w:rsid w:val="008B50DC"/>
    <w:rsid w:val="008C5D3F"/>
    <w:rsid w:val="008C65D4"/>
    <w:rsid w:val="00920F1A"/>
    <w:rsid w:val="009359A8"/>
    <w:rsid w:val="00944B5F"/>
    <w:rsid w:val="00954422"/>
    <w:rsid w:val="00964C81"/>
    <w:rsid w:val="00977B22"/>
    <w:rsid w:val="0098058E"/>
    <w:rsid w:val="009916EF"/>
    <w:rsid w:val="0099182F"/>
    <w:rsid w:val="00991BE2"/>
    <w:rsid w:val="009A3197"/>
    <w:rsid w:val="009C1EC1"/>
    <w:rsid w:val="00A17EFE"/>
    <w:rsid w:val="00A21A33"/>
    <w:rsid w:val="00A22055"/>
    <w:rsid w:val="00A30CAF"/>
    <w:rsid w:val="00A424A9"/>
    <w:rsid w:val="00A50414"/>
    <w:rsid w:val="00A7234A"/>
    <w:rsid w:val="00A74BF0"/>
    <w:rsid w:val="00A83179"/>
    <w:rsid w:val="00A92E8B"/>
    <w:rsid w:val="00AB0066"/>
    <w:rsid w:val="00AE0BE6"/>
    <w:rsid w:val="00B20462"/>
    <w:rsid w:val="00B21B35"/>
    <w:rsid w:val="00B226E1"/>
    <w:rsid w:val="00B37575"/>
    <w:rsid w:val="00B57136"/>
    <w:rsid w:val="00B740FB"/>
    <w:rsid w:val="00B9070F"/>
    <w:rsid w:val="00B91681"/>
    <w:rsid w:val="00BA02EC"/>
    <w:rsid w:val="00BF3CB0"/>
    <w:rsid w:val="00C10F96"/>
    <w:rsid w:val="00C23994"/>
    <w:rsid w:val="00C312B7"/>
    <w:rsid w:val="00C3456D"/>
    <w:rsid w:val="00C45150"/>
    <w:rsid w:val="00C542B8"/>
    <w:rsid w:val="00C656AC"/>
    <w:rsid w:val="00C7083E"/>
    <w:rsid w:val="00C716B1"/>
    <w:rsid w:val="00C808E9"/>
    <w:rsid w:val="00CB4F6C"/>
    <w:rsid w:val="00CC6C20"/>
    <w:rsid w:val="00CD04CF"/>
    <w:rsid w:val="00D04A6C"/>
    <w:rsid w:val="00D531C2"/>
    <w:rsid w:val="00D85301"/>
    <w:rsid w:val="00D94EAB"/>
    <w:rsid w:val="00DC62DE"/>
    <w:rsid w:val="00DC6743"/>
    <w:rsid w:val="00DC6DEE"/>
    <w:rsid w:val="00DD7250"/>
    <w:rsid w:val="00DF0A38"/>
    <w:rsid w:val="00DF79FC"/>
    <w:rsid w:val="00E0067C"/>
    <w:rsid w:val="00E32695"/>
    <w:rsid w:val="00E4758A"/>
    <w:rsid w:val="00E80895"/>
    <w:rsid w:val="00E827D6"/>
    <w:rsid w:val="00E872AF"/>
    <w:rsid w:val="00E97E95"/>
    <w:rsid w:val="00EC7C34"/>
    <w:rsid w:val="00ED2BD9"/>
    <w:rsid w:val="00ED3CFA"/>
    <w:rsid w:val="00ED690E"/>
    <w:rsid w:val="00F04035"/>
    <w:rsid w:val="00F40B43"/>
    <w:rsid w:val="00F42B07"/>
    <w:rsid w:val="00F52871"/>
    <w:rsid w:val="00F56781"/>
    <w:rsid w:val="00F63F69"/>
    <w:rsid w:val="00F65C58"/>
    <w:rsid w:val="00F721B2"/>
    <w:rsid w:val="00F7223E"/>
    <w:rsid w:val="00F861AC"/>
    <w:rsid w:val="00F97EBF"/>
    <w:rsid w:val="00FC5A18"/>
    <w:rsid w:val="00FE7DF5"/>
    <w:rsid w:val="00FF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A09C4"/>
  <w15:chartTrackingRefBased/>
  <w15:docId w15:val="{1AFE85CE-DAA7-4C25-BE31-EBFC5E339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F56781"/>
    <w:pPr>
      <w:spacing w:after="240" w:line="288" w:lineRule="auto"/>
      <w:jc w:val="both"/>
    </w:pPr>
    <w:rPr>
      <w:sz w:val="20"/>
    </w:rPr>
  </w:style>
  <w:style w:type="paragraph" w:styleId="Nadpis1">
    <w:name w:val="heading 1"/>
    <w:basedOn w:val="Normln"/>
    <w:next w:val="Normln"/>
    <w:link w:val="Nadpis1Char"/>
    <w:uiPriority w:val="9"/>
    <w:rsid w:val="00820491"/>
    <w:pPr>
      <w:keepNext/>
      <w:keepLines/>
      <w:spacing w:before="360" w:after="120"/>
      <w:outlineLvl w:val="0"/>
    </w:pPr>
    <w:rPr>
      <w:rFonts w:asciiTheme="majorHAnsi" w:eastAsiaTheme="majorEastAsia" w:hAnsiTheme="majorHAnsi" w:cstheme="majorBidi"/>
      <w:b/>
      <w:color w:val="74AA50"/>
      <w:sz w:val="3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820491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color w:val="74AA50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491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74AA50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92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2E8B"/>
  </w:style>
  <w:style w:type="paragraph" w:styleId="Zpat">
    <w:name w:val="footer"/>
    <w:basedOn w:val="Normln"/>
    <w:link w:val="ZpatChar"/>
    <w:uiPriority w:val="99"/>
    <w:unhideWhenUsed/>
    <w:rsid w:val="00A92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92E8B"/>
  </w:style>
  <w:style w:type="character" w:styleId="Hypertextovodkaz">
    <w:name w:val="Hyperlink"/>
    <w:basedOn w:val="Standardnpsmoodstavce"/>
    <w:uiPriority w:val="99"/>
    <w:unhideWhenUsed/>
    <w:rsid w:val="00A92E8B"/>
    <w:rPr>
      <w:color w:val="74AA50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92E8B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A22055"/>
    <w:rPr>
      <w:rFonts w:ascii="Times New Roman" w:hAnsi="Times New Roman" w:cs="Times New Roman"/>
      <w:sz w:val="24"/>
      <w:szCs w:val="24"/>
    </w:rPr>
  </w:style>
  <w:style w:type="paragraph" w:styleId="Nzev">
    <w:name w:val="Title"/>
    <w:basedOn w:val="Normln"/>
    <w:next w:val="Normln"/>
    <w:link w:val="NzevChar"/>
    <w:uiPriority w:val="10"/>
    <w:rsid w:val="00F40B43"/>
    <w:pPr>
      <w:spacing w:before="360" w:after="120" w:line="240" w:lineRule="auto"/>
      <w:contextualSpacing/>
      <w:jc w:val="left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40B43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820491"/>
    <w:rPr>
      <w:rFonts w:asciiTheme="majorHAnsi" w:eastAsiaTheme="majorEastAsia" w:hAnsiTheme="majorHAnsi" w:cstheme="majorBidi"/>
      <w:b/>
      <w:color w:val="74AA50"/>
      <w:sz w:val="36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820491"/>
    <w:rPr>
      <w:rFonts w:asciiTheme="majorHAnsi" w:eastAsiaTheme="majorEastAsia" w:hAnsiTheme="majorHAnsi" w:cstheme="majorBidi"/>
      <w:color w:val="74AA50"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820491"/>
    <w:rPr>
      <w:rFonts w:asciiTheme="majorHAnsi" w:eastAsiaTheme="majorEastAsia" w:hAnsiTheme="majorHAnsi" w:cstheme="majorBidi"/>
      <w:b/>
      <w:color w:val="74AA50"/>
      <w:sz w:val="20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rsid w:val="00F721B2"/>
    <w:pPr>
      <w:pBdr>
        <w:top w:val="single" w:sz="4" w:space="10" w:color="74AA50" w:themeColor="accent1"/>
        <w:bottom w:val="single" w:sz="4" w:space="10" w:color="74AA50" w:themeColor="accent1"/>
      </w:pBdr>
      <w:spacing w:before="120" w:after="100" w:afterAutospacing="1"/>
      <w:jc w:val="left"/>
    </w:pPr>
    <w:rPr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721B2"/>
    <w:rPr>
      <w:iCs/>
      <w:sz w:val="20"/>
    </w:rPr>
  </w:style>
  <w:style w:type="paragraph" w:styleId="Odstavecseseznamem">
    <w:name w:val="List Paragraph"/>
    <w:basedOn w:val="Normln"/>
    <w:link w:val="OdstavecseseznamemChar"/>
    <w:uiPriority w:val="34"/>
    <w:rsid w:val="007370A2"/>
    <w:pPr>
      <w:ind w:left="720"/>
      <w:contextualSpacing/>
    </w:pPr>
  </w:style>
  <w:style w:type="paragraph" w:styleId="Bezmezer">
    <w:name w:val="No Spacing"/>
    <w:aliases w:val="Titulní strana - Adresa"/>
    <w:link w:val="BezmezerChar"/>
    <w:uiPriority w:val="1"/>
    <w:rsid w:val="00147FE7"/>
    <w:pPr>
      <w:spacing w:after="0" w:line="360" w:lineRule="auto"/>
    </w:pPr>
    <w:rPr>
      <w:rFonts w:eastAsiaTheme="minorEastAsia"/>
      <w:lang w:eastAsia="cs-CZ"/>
    </w:rPr>
  </w:style>
  <w:style w:type="character" w:customStyle="1" w:styleId="BezmezerChar">
    <w:name w:val="Bez mezer Char"/>
    <w:aliases w:val="Titulní strana - Adresa Char"/>
    <w:basedOn w:val="Standardnpsmoodstavce"/>
    <w:link w:val="Bezmezer"/>
    <w:uiPriority w:val="1"/>
    <w:rsid w:val="00147FE7"/>
    <w:rPr>
      <w:rFonts w:eastAsiaTheme="minorEastAsia"/>
      <w:lang w:eastAsia="cs-CZ"/>
    </w:rPr>
  </w:style>
  <w:style w:type="paragraph" w:customStyle="1" w:styleId="Titulnstrana-Nzev">
    <w:name w:val="Titulní strana - Název"/>
    <w:basedOn w:val="Nzev"/>
    <w:link w:val="Titulnstrana-NzevChar"/>
    <w:rsid w:val="00765AFE"/>
    <w:pPr>
      <w:spacing w:before="0" w:after="0" w:line="288" w:lineRule="auto"/>
    </w:pPr>
    <w:rPr>
      <w:sz w:val="56"/>
    </w:rPr>
  </w:style>
  <w:style w:type="paragraph" w:customStyle="1" w:styleId="Titulnstrana-Podnadpis">
    <w:name w:val="Titulní strana - Podnadpis"/>
    <w:basedOn w:val="Nadpis1"/>
    <w:link w:val="Titulnstrana-PodnadpisChar"/>
    <w:rsid w:val="00820491"/>
    <w:pPr>
      <w:spacing w:before="0" w:after="0"/>
    </w:pPr>
    <w:rPr>
      <w:b w:val="0"/>
      <w:caps/>
      <w:sz w:val="28"/>
    </w:rPr>
  </w:style>
  <w:style w:type="character" w:customStyle="1" w:styleId="Titulnstrana-NzevChar">
    <w:name w:val="Titulní strana - Název Char"/>
    <w:basedOn w:val="NzevChar"/>
    <w:link w:val="Titulnstrana-Nzev"/>
    <w:rsid w:val="00765AFE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styleId="Nzevknihy">
    <w:name w:val="Book Title"/>
    <w:basedOn w:val="Standardnpsmoodstavce"/>
    <w:uiPriority w:val="33"/>
    <w:rsid w:val="00147FE7"/>
    <w:rPr>
      <w:b/>
      <w:bCs/>
      <w:i/>
      <w:iCs/>
      <w:spacing w:val="5"/>
    </w:rPr>
  </w:style>
  <w:style w:type="character" w:customStyle="1" w:styleId="Titulnstrana-PodnadpisChar">
    <w:name w:val="Titulní strana - Podnadpis Char"/>
    <w:basedOn w:val="Nadpis1Char"/>
    <w:link w:val="Titulnstrana-Podnadpis"/>
    <w:rsid w:val="00820491"/>
    <w:rPr>
      <w:rFonts w:asciiTheme="majorHAnsi" w:eastAsiaTheme="majorEastAsia" w:hAnsiTheme="majorHAnsi" w:cstheme="majorBidi"/>
      <w:b w:val="0"/>
      <w:caps/>
      <w:color w:val="74AA50"/>
      <w:sz w:val="28"/>
      <w:szCs w:val="32"/>
    </w:rPr>
  </w:style>
  <w:style w:type="paragraph" w:customStyle="1" w:styleId="Text">
    <w:name w:val="Text"/>
    <w:rsid w:val="002D11E9"/>
    <w:pPr>
      <w:pBdr>
        <w:top w:val="nil"/>
        <w:left w:val="nil"/>
        <w:bottom w:val="nil"/>
        <w:right w:val="nil"/>
        <w:between w:val="nil"/>
        <w:bar w:val="nil"/>
      </w:pBdr>
      <w:spacing w:after="0" w:line="276" w:lineRule="auto"/>
    </w:pPr>
    <w:rPr>
      <w:rFonts w:ascii="Arial" w:eastAsia="Arial Unicode MS" w:hAnsi="Arial" w:cs="Arial Unicode MS"/>
      <w:color w:val="000000"/>
      <w:u w:color="000000"/>
      <w:bdr w:val="nil"/>
    </w:rPr>
  </w:style>
  <w:style w:type="table" w:styleId="Mkatabulky">
    <w:name w:val="Table Grid"/>
    <w:basedOn w:val="Normlntabulka"/>
    <w:uiPriority w:val="39"/>
    <w:rsid w:val="00F5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F56781"/>
    <w:rPr>
      <w:color w:val="80808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F56781"/>
    <w:rPr>
      <w:sz w:val="20"/>
    </w:rPr>
  </w:style>
  <w:style w:type="paragraph" w:customStyle="1" w:styleId="Nzevsmlouvy">
    <w:name w:val="Název smlouvy"/>
    <w:basedOn w:val="Titulnstrana-Nzev"/>
    <w:next w:val="Strukturasmlouvy"/>
    <w:link w:val="NzevsmlouvyChar"/>
    <w:qFormat/>
    <w:rsid w:val="00A17EFE"/>
    <w:pPr>
      <w:spacing w:line="276" w:lineRule="auto"/>
      <w:contextualSpacing w:val="0"/>
      <w:jc w:val="center"/>
    </w:pPr>
    <w:rPr>
      <w:rFonts w:ascii="Arial" w:hAnsi="Arial"/>
      <w:sz w:val="32"/>
      <w:szCs w:val="32"/>
    </w:rPr>
  </w:style>
  <w:style w:type="paragraph" w:customStyle="1" w:styleId="Strukturasmlouvy">
    <w:name w:val="Struktura smlouvy"/>
    <w:basedOn w:val="Nadpis2"/>
    <w:link w:val="StrukturasmlouvyChar"/>
    <w:qFormat/>
    <w:rsid w:val="00222BDA"/>
    <w:pPr>
      <w:spacing w:before="0" w:after="0" w:line="276" w:lineRule="auto"/>
      <w:jc w:val="center"/>
    </w:pPr>
    <w:rPr>
      <w:rFonts w:ascii="Arial" w:hAnsi="Arial" w:cstheme="majorHAnsi"/>
      <w:b/>
      <w:bCs/>
      <w:sz w:val="24"/>
      <w:szCs w:val="24"/>
    </w:rPr>
  </w:style>
  <w:style w:type="character" w:customStyle="1" w:styleId="NzevsmlouvyChar">
    <w:name w:val="Název smlouvy Char"/>
    <w:basedOn w:val="Titulnstrana-NzevChar"/>
    <w:link w:val="Nzevsmlouvy"/>
    <w:rsid w:val="00A17EFE"/>
    <w:rPr>
      <w:rFonts w:ascii="Arial" w:eastAsiaTheme="majorEastAsia" w:hAnsi="Arial" w:cstheme="majorBidi"/>
      <w:b/>
      <w:spacing w:val="-10"/>
      <w:kern w:val="28"/>
      <w:sz w:val="32"/>
      <w:szCs w:val="32"/>
    </w:rPr>
  </w:style>
  <w:style w:type="paragraph" w:customStyle="1" w:styleId="Ustanovensmlouvy">
    <w:name w:val="Ustanovení smlouvy"/>
    <w:basedOn w:val="Odstavecseseznamem"/>
    <w:link w:val="UstanovensmlouvyChar"/>
    <w:qFormat/>
    <w:rsid w:val="00222BDA"/>
    <w:pPr>
      <w:numPr>
        <w:numId w:val="1"/>
      </w:numPr>
      <w:spacing w:after="0" w:line="276" w:lineRule="auto"/>
      <w:contextualSpacing w:val="0"/>
    </w:pPr>
    <w:rPr>
      <w:rFonts w:ascii="Arial" w:hAnsi="Arial"/>
      <w:sz w:val="22"/>
    </w:rPr>
  </w:style>
  <w:style w:type="character" w:customStyle="1" w:styleId="StrukturasmlouvyChar">
    <w:name w:val="Struktura smlouvy Char"/>
    <w:basedOn w:val="Nadpis2Char"/>
    <w:link w:val="Strukturasmlouvy"/>
    <w:rsid w:val="00222BDA"/>
    <w:rPr>
      <w:rFonts w:ascii="Arial" w:eastAsiaTheme="majorEastAsia" w:hAnsi="Arial" w:cstheme="majorHAnsi"/>
      <w:b/>
      <w:bCs/>
      <w:color w:val="74AA50"/>
      <w:sz w:val="24"/>
      <w:szCs w:val="24"/>
    </w:rPr>
  </w:style>
  <w:style w:type="paragraph" w:customStyle="1" w:styleId="Textsmlouvy">
    <w:name w:val="Text smlouvy"/>
    <w:basedOn w:val="Text"/>
    <w:link w:val="TextsmlouvyChar"/>
    <w:qFormat/>
    <w:rsid w:val="005171B1"/>
    <w:pPr>
      <w:jc w:val="both"/>
    </w:pPr>
  </w:style>
  <w:style w:type="character" w:customStyle="1" w:styleId="UstanovensmlouvyChar">
    <w:name w:val="Ustanovení smlouvy Char"/>
    <w:basedOn w:val="OdstavecseseznamemChar"/>
    <w:link w:val="Ustanovensmlouvy"/>
    <w:rsid w:val="00222BDA"/>
    <w:rPr>
      <w:rFonts w:ascii="Arial" w:hAnsi="Arial"/>
      <w:sz w:val="20"/>
    </w:rPr>
  </w:style>
  <w:style w:type="character" w:customStyle="1" w:styleId="TextsmlouvyChar">
    <w:name w:val="Text smlouvy Char"/>
    <w:basedOn w:val="OdstavecseseznamemChar"/>
    <w:link w:val="Textsmlouvy"/>
    <w:rsid w:val="005171B1"/>
    <w:rPr>
      <w:rFonts w:ascii="Arial" w:eastAsia="Arial Unicode MS" w:hAnsi="Arial" w:cs="Arial Unicode MS"/>
      <w:color w:val="000000"/>
      <w:sz w:val="20"/>
      <w:u w:color="000000"/>
      <w:bdr w:val="ni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54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42B8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D04A6C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7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llo@skinners.cc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kinners.cc" TargetMode="External"/><Relationship Id="rId2" Type="http://schemas.openxmlformats.org/officeDocument/2006/relationships/hyperlink" Target="mailto:hello@skinners.cc" TargetMode="External"/><Relationship Id="rId1" Type="http://schemas.openxmlformats.org/officeDocument/2006/relationships/hyperlink" Target="http://www.skinners.cc" TargetMode="External"/><Relationship Id="rId4" Type="http://schemas.openxmlformats.org/officeDocument/2006/relationships/hyperlink" Target="mailto:hello@skinners.c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Skinners">
      <a:dk1>
        <a:sysClr val="windowText" lastClr="000000"/>
      </a:dk1>
      <a:lt1>
        <a:sysClr val="window" lastClr="FFFFFF"/>
      </a:lt1>
      <a:dk2>
        <a:srgbClr val="757070"/>
      </a:dk2>
      <a:lt2>
        <a:srgbClr val="E7E6E6"/>
      </a:lt2>
      <a:accent1>
        <a:srgbClr val="74AA50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74AA50"/>
      </a:hlink>
      <a:folHlink>
        <a:srgbClr val="74AA50"/>
      </a:folHlink>
    </a:clrScheme>
    <a:fontScheme name="Vlastní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1812</Words>
  <Characters>10692</Characters>
  <Application>Microsoft Office Word</Application>
  <DocSecurity>0</DocSecurity>
  <Lines>89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 s IE po připomínkách od pana Sameše</vt:lpstr>
    </vt:vector>
  </TitlesOfParts>
  <Manager/>
  <Company>Skinners Technologies, s. r. o.</Company>
  <LinksUpToDate>false</LinksUpToDate>
  <CharactersWithSpaces>12480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 s IE po připomínkách od pana Sameše</dc:title>
  <dc:subject/>
  <dc:creator>Jiri Čírtek</dc:creator>
  <cp:keywords>Smluvní agenda</cp:keywords>
  <dc:description/>
  <cp:lastModifiedBy>Petr Sameš</cp:lastModifiedBy>
  <cp:revision>3</cp:revision>
  <dcterms:created xsi:type="dcterms:W3CDTF">2021-12-14T10:48:00Z</dcterms:created>
  <dcterms:modified xsi:type="dcterms:W3CDTF">2021-12-16T08:13:00Z</dcterms:modified>
</cp:coreProperties>
</file>